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35810" w:rsidRDefault="008D4464">
      <w:pPr>
        <w:pStyle w:val="1"/>
        <w:ind w:firstLineChars="0" w:firstLine="0"/>
        <w:jc w:val="center"/>
        <w:rPr>
          <w:rFonts w:ascii="黑体" w:eastAsia="黑体"/>
          <w:bCs/>
          <w:color w:val="FF0000"/>
          <w:sz w:val="32"/>
          <w:szCs w:val="36"/>
        </w:rPr>
      </w:pPr>
      <w:bookmarkStart w:id="0" w:name="OLE_LINK1"/>
      <w:r>
        <w:rPr>
          <w:rFonts w:ascii="黑体" w:eastAsia="黑体" w:hint="eastAsia"/>
          <w:bCs/>
          <w:color w:val="FF0000"/>
          <w:sz w:val="32"/>
          <w:szCs w:val="36"/>
        </w:rPr>
        <w:t>《重庆工商大学学报（自然科学版）》投稿写作模板</w:t>
      </w:r>
    </w:p>
    <w:p w:rsidR="00835810" w:rsidRDefault="008D4464">
      <w:pPr>
        <w:pStyle w:val="1"/>
        <w:ind w:firstLineChars="0" w:firstLine="0"/>
        <w:rPr>
          <w:b/>
          <w:bCs/>
          <w:color w:val="FF0000"/>
          <w:szCs w:val="21"/>
        </w:rPr>
      </w:pPr>
      <w:r>
        <w:rPr>
          <w:b/>
          <w:bCs/>
          <w:color w:val="FF0000"/>
          <w:szCs w:val="21"/>
        </w:rPr>
        <w:t>模板使用</w:t>
      </w:r>
      <w:r>
        <w:rPr>
          <w:rFonts w:hint="eastAsia"/>
          <w:b/>
          <w:bCs/>
          <w:color w:val="FF0000"/>
          <w:szCs w:val="21"/>
        </w:rPr>
        <w:t>说明</w:t>
      </w:r>
      <w:r>
        <w:rPr>
          <w:b/>
          <w:bCs/>
          <w:color w:val="FF0000"/>
          <w:szCs w:val="21"/>
        </w:rPr>
        <w:t>：</w:t>
      </w:r>
    </w:p>
    <w:p w:rsidR="00835810" w:rsidRDefault="008D4464">
      <w:pPr>
        <w:pStyle w:val="1"/>
        <w:ind w:firstLineChars="0" w:firstLine="0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 xml:space="preserve">1.  </w:t>
      </w:r>
      <w:r>
        <w:rPr>
          <w:rFonts w:hint="eastAsia"/>
          <w:color w:val="FF0000"/>
          <w:szCs w:val="21"/>
        </w:rPr>
        <w:t>请</w:t>
      </w:r>
      <w:r>
        <w:rPr>
          <w:color w:val="FF0000"/>
          <w:szCs w:val="21"/>
        </w:rPr>
        <w:t>将稿件直接输入模板中，</w:t>
      </w:r>
      <w:r>
        <w:rPr>
          <w:rFonts w:hint="eastAsia"/>
          <w:color w:val="FF0000"/>
          <w:szCs w:val="21"/>
        </w:rPr>
        <w:t>或</w:t>
      </w:r>
      <w:r>
        <w:rPr>
          <w:color w:val="FF0000"/>
          <w:szCs w:val="21"/>
        </w:rPr>
        <w:t>拷贝、粘贴稿件内容到本模板。</w:t>
      </w:r>
      <w:r>
        <w:rPr>
          <w:color w:val="FF0000"/>
          <w:szCs w:val="21"/>
        </w:rPr>
        <w:t xml:space="preserve"> </w:t>
      </w:r>
    </w:p>
    <w:p w:rsidR="00835810" w:rsidRDefault="008D4464">
      <w:pPr>
        <w:pStyle w:val="1"/>
        <w:ind w:firstLineChars="0" w:firstLine="0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 xml:space="preserve">2.  </w:t>
      </w:r>
      <w:r>
        <w:rPr>
          <w:rFonts w:hint="eastAsia"/>
          <w:color w:val="FF0000"/>
          <w:szCs w:val="21"/>
        </w:rPr>
        <w:t>从引言开始的正文部分，采用双栏排版（</w:t>
      </w:r>
      <w:r>
        <w:rPr>
          <w:rFonts w:hint="eastAsia"/>
          <w:color w:val="FF0000"/>
          <w:szCs w:val="21"/>
        </w:rPr>
        <w:t>WORD</w:t>
      </w:r>
      <w:r>
        <w:rPr>
          <w:rFonts w:hint="eastAsia"/>
          <w:color w:val="FF0000"/>
          <w:szCs w:val="21"/>
        </w:rPr>
        <w:t>文档）。图和表尽量排在左栏或右栏中，而不能跨栏排版，若有的表格内容太多或者图太大，可考虑跨栏排版。</w:t>
      </w:r>
    </w:p>
    <w:p w:rsidR="00835810" w:rsidRDefault="008D4464">
      <w:pPr>
        <w:pStyle w:val="1"/>
        <w:ind w:firstLineChars="0" w:firstLine="0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3</w:t>
      </w:r>
      <w:r>
        <w:rPr>
          <w:color w:val="FF0000"/>
          <w:szCs w:val="21"/>
        </w:rPr>
        <w:t xml:space="preserve">. </w:t>
      </w:r>
      <w:r>
        <w:rPr>
          <w:rFonts w:hint="eastAsia"/>
          <w:color w:val="FF0000"/>
          <w:szCs w:val="21"/>
        </w:rPr>
        <w:t xml:space="preserve"> </w:t>
      </w:r>
      <w:r>
        <w:rPr>
          <w:color w:val="FF0000"/>
          <w:szCs w:val="21"/>
        </w:rPr>
        <w:t>稿件内容格式无误后，删除说明部分（红色字体部分）和修改痕迹。</w:t>
      </w:r>
    </w:p>
    <w:p w:rsidR="00835810" w:rsidRDefault="008D4464">
      <w:pPr>
        <w:pStyle w:val="1"/>
        <w:ind w:firstLineChars="0" w:firstLine="0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4</w:t>
      </w:r>
      <w:r>
        <w:rPr>
          <w:color w:val="FF0000"/>
          <w:szCs w:val="21"/>
        </w:rPr>
        <w:t xml:space="preserve">.  </w:t>
      </w:r>
      <w:r>
        <w:rPr>
          <w:color w:val="FF0000"/>
          <w:szCs w:val="21"/>
        </w:rPr>
        <w:t>保存文件：选择</w:t>
      </w:r>
      <w:r>
        <w:rPr>
          <w:color w:val="FF0000"/>
          <w:szCs w:val="21"/>
        </w:rPr>
        <w:t>“</w:t>
      </w:r>
      <w:r>
        <w:rPr>
          <w:color w:val="FF0000"/>
          <w:szCs w:val="21"/>
        </w:rPr>
        <w:t>文件</w:t>
      </w:r>
      <w:r>
        <w:rPr>
          <w:color w:val="FF0000"/>
          <w:szCs w:val="21"/>
        </w:rPr>
        <w:t>→</w:t>
      </w:r>
      <w:r>
        <w:rPr>
          <w:color w:val="FF0000"/>
          <w:szCs w:val="21"/>
        </w:rPr>
        <w:t>另存为</w:t>
      </w:r>
      <w:r>
        <w:rPr>
          <w:color w:val="FF0000"/>
          <w:szCs w:val="21"/>
        </w:rPr>
        <w:t>”</w:t>
      </w:r>
      <w:r>
        <w:rPr>
          <w:color w:val="FF0000"/>
          <w:szCs w:val="21"/>
        </w:rPr>
        <w:t>为</w:t>
      </w:r>
      <w:r>
        <w:rPr>
          <w:color w:val="FF0000"/>
          <w:szCs w:val="21"/>
        </w:rPr>
        <w:t>Word</w:t>
      </w:r>
      <w:r>
        <w:rPr>
          <w:color w:val="FF0000"/>
          <w:szCs w:val="21"/>
        </w:rPr>
        <w:t>文档文件</w:t>
      </w:r>
      <w:r>
        <w:rPr>
          <w:color w:val="FF0000"/>
          <w:szCs w:val="21"/>
        </w:rPr>
        <w:t>(.doc)</w:t>
      </w:r>
      <w:r>
        <w:rPr>
          <w:color w:val="FF0000"/>
          <w:szCs w:val="21"/>
        </w:rPr>
        <w:t>。</w:t>
      </w:r>
    </w:p>
    <w:p w:rsidR="00835810" w:rsidRDefault="008D4464">
      <w:pPr>
        <w:pStyle w:val="1"/>
        <w:ind w:firstLineChars="0" w:firstLine="0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 xml:space="preserve">5.  </w:t>
      </w:r>
      <w:r>
        <w:rPr>
          <w:rFonts w:hint="eastAsia"/>
          <w:color w:val="FF0000"/>
          <w:szCs w:val="21"/>
        </w:rPr>
        <w:t>请提供所有图的清晰图片（原图文件以附件形式上传，所有</w:t>
      </w:r>
      <w:proofErr w:type="gramStart"/>
      <w:r>
        <w:rPr>
          <w:rFonts w:hint="eastAsia"/>
          <w:color w:val="FF0000"/>
          <w:szCs w:val="21"/>
        </w:rPr>
        <w:t>的图请放在</w:t>
      </w:r>
      <w:proofErr w:type="gramEnd"/>
      <w:r>
        <w:rPr>
          <w:rFonts w:hint="eastAsia"/>
          <w:color w:val="FF0000"/>
          <w:szCs w:val="21"/>
        </w:rPr>
        <w:t>一个文件夹压缩后再上传）。要求：图片放大后，文字、数据仍非常清晰。为了表述准确，请尽量用彩色图。</w:t>
      </w:r>
    </w:p>
    <w:p w:rsidR="00835810" w:rsidRDefault="008D4464">
      <w:pPr>
        <w:pStyle w:val="1"/>
        <w:ind w:firstLineChars="0" w:firstLine="0"/>
        <w:rPr>
          <w:b/>
          <w:bCs/>
          <w:color w:val="FF0000"/>
          <w:szCs w:val="21"/>
        </w:rPr>
      </w:pPr>
      <w:r>
        <w:rPr>
          <w:rFonts w:hint="eastAsia"/>
          <w:b/>
          <w:bCs/>
          <w:color w:val="FF0000"/>
          <w:szCs w:val="21"/>
        </w:rPr>
        <w:t>投稿地址说明</w:t>
      </w:r>
      <w:r>
        <w:rPr>
          <w:b/>
          <w:bCs/>
          <w:color w:val="FF0000"/>
          <w:szCs w:val="21"/>
        </w:rPr>
        <w:t>：</w:t>
      </w:r>
    </w:p>
    <w:p w:rsidR="00835810" w:rsidRDefault="008D4464">
      <w:pPr>
        <w:pStyle w:val="1"/>
        <w:ind w:firstLineChars="0" w:firstLine="0"/>
        <w:rPr>
          <w:b/>
          <w:bCs/>
          <w:color w:val="FF0000"/>
          <w:szCs w:val="21"/>
        </w:rPr>
      </w:pPr>
      <w:r>
        <w:rPr>
          <w:b/>
          <w:bCs/>
          <w:color w:val="FF0000"/>
          <w:szCs w:val="21"/>
        </w:rPr>
        <w:t>http://journal.ctbu.edu.cn/zr/ch/index.aspx</w:t>
      </w:r>
    </w:p>
    <w:p w:rsidR="00835810" w:rsidRDefault="008D4464">
      <w:pPr>
        <w:ind w:firstLine="422"/>
        <w:rPr>
          <w:rFonts w:ascii="Times New Roman" w:eastAsia="宋体" w:hAnsi="Times New Roman"/>
          <w:b/>
          <w:bCs/>
          <w:color w:val="FF0000"/>
          <w:szCs w:val="21"/>
        </w:rPr>
      </w:pPr>
      <w:r>
        <w:rPr>
          <w:rFonts w:ascii="Times New Roman" w:eastAsia="宋体" w:hAnsi="Times New Roman" w:hint="eastAsia"/>
          <w:b/>
          <w:bCs/>
          <w:color w:val="FF0000"/>
          <w:szCs w:val="21"/>
        </w:rPr>
        <w:t>字体和空格</w:t>
      </w:r>
      <w:r>
        <w:rPr>
          <w:rFonts w:ascii="Times New Roman" w:eastAsia="宋体" w:hAnsi="Times New Roman"/>
          <w:b/>
          <w:bCs/>
          <w:color w:val="FF0000"/>
          <w:szCs w:val="21"/>
        </w:rPr>
        <w:t>：</w:t>
      </w:r>
    </w:p>
    <w:p w:rsidR="00835810" w:rsidRDefault="008D4464">
      <w:pPr>
        <w:pStyle w:val="1"/>
        <w:ind w:firstLineChars="0" w:firstLine="0"/>
        <w:rPr>
          <w:color w:val="FF0000"/>
          <w:szCs w:val="21"/>
        </w:rPr>
      </w:pPr>
      <w:r>
        <w:rPr>
          <w:color w:val="FF0000"/>
          <w:szCs w:val="21"/>
        </w:rPr>
        <w:t>1.</w:t>
      </w:r>
      <w:r>
        <w:rPr>
          <w:color w:val="FF0000"/>
          <w:szCs w:val="21"/>
        </w:rPr>
        <w:t>文中所有的中文都使用</w:t>
      </w:r>
      <w:r>
        <w:rPr>
          <w:color w:val="FF0000"/>
          <w:szCs w:val="21"/>
        </w:rPr>
        <w:t>“</w:t>
      </w:r>
      <w:r>
        <w:rPr>
          <w:color w:val="FF0000"/>
          <w:szCs w:val="21"/>
        </w:rPr>
        <w:t>宋体</w:t>
      </w:r>
      <w:r>
        <w:rPr>
          <w:color w:val="FF0000"/>
          <w:szCs w:val="21"/>
        </w:rPr>
        <w:t>”</w:t>
      </w:r>
      <w:r>
        <w:rPr>
          <w:color w:val="FF0000"/>
          <w:szCs w:val="21"/>
        </w:rPr>
        <w:t>字体；所有的英文和数字都使用</w:t>
      </w:r>
      <w:r>
        <w:rPr>
          <w:color w:val="FF0000"/>
          <w:szCs w:val="21"/>
        </w:rPr>
        <w:t>“Times New Roman”</w:t>
      </w:r>
      <w:r>
        <w:rPr>
          <w:color w:val="FF0000"/>
          <w:szCs w:val="21"/>
        </w:rPr>
        <w:t>字体，包括标题、图、表、参考文献等。</w:t>
      </w:r>
    </w:p>
    <w:p w:rsidR="00835810" w:rsidRDefault="008D4464">
      <w:pPr>
        <w:pStyle w:val="1"/>
        <w:ind w:firstLineChars="0" w:firstLine="0"/>
        <w:rPr>
          <w:color w:val="FF0000"/>
          <w:szCs w:val="21"/>
        </w:rPr>
      </w:pPr>
      <w:r>
        <w:rPr>
          <w:color w:val="FF0000"/>
          <w:szCs w:val="21"/>
        </w:rPr>
        <w:t>2.</w:t>
      </w:r>
      <w:r>
        <w:rPr>
          <w:color w:val="FF0000"/>
          <w:szCs w:val="21"/>
        </w:rPr>
        <w:t>数值和单位之间间隔</w:t>
      </w:r>
      <w:r>
        <w:rPr>
          <w:rFonts w:hint="eastAsia"/>
          <w:color w:val="FF0000"/>
          <w:szCs w:val="21"/>
        </w:rPr>
        <w:t>1</w:t>
      </w:r>
      <w:r>
        <w:rPr>
          <w:rFonts w:hint="eastAsia"/>
          <w:color w:val="FF0000"/>
          <w:szCs w:val="21"/>
        </w:rPr>
        <w:t>个</w:t>
      </w:r>
      <w:r>
        <w:rPr>
          <w:color w:val="FF0000"/>
          <w:szCs w:val="21"/>
        </w:rPr>
        <w:t>空格</w:t>
      </w:r>
      <w:r>
        <w:rPr>
          <w:rFonts w:hint="eastAsia"/>
          <w:color w:val="FF0000"/>
          <w:szCs w:val="21"/>
        </w:rPr>
        <w:t>，中文图表序号和图表题间隔</w:t>
      </w:r>
      <w:r>
        <w:rPr>
          <w:rFonts w:hint="eastAsia"/>
          <w:color w:val="FF0000"/>
          <w:szCs w:val="21"/>
        </w:rPr>
        <w:t>2</w:t>
      </w:r>
      <w:r>
        <w:rPr>
          <w:rFonts w:hint="eastAsia"/>
          <w:color w:val="FF0000"/>
          <w:szCs w:val="21"/>
        </w:rPr>
        <w:t>个空格，英文间隔</w:t>
      </w:r>
      <w:r>
        <w:rPr>
          <w:rFonts w:hint="eastAsia"/>
          <w:color w:val="FF0000"/>
          <w:szCs w:val="21"/>
        </w:rPr>
        <w:t>1</w:t>
      </w:r>
      <w:r>
        <w:rPr>
          <w:rFonts w:hint="eastAsia"/>
          <w:color w:val="FF0000"/>
          <w:szCs w:val="21"/>
        </w:rPr>
        <w:t>个空格</w:t>
      </w:r>
      <w:r>
        <w:rPr>
          <w:color w:val="FF0000"/>
          <w:szCs w:val="21"/>
        </w:rPr>
        <w:t>。</w:t>
      </w:r>
    </w:p>
    <w:p w:rsidR="00835810" w:rsidRPr="00811675" w:rsidRDefault="00811675" w:rsidP="007C1114">
      <w:pPr>
        <w:tabs>
          <w:tab w:val="left" w:pos="360"/>
        </w:tabs>
        <w:ind w:firstLine="422"/>
        <w:rPr>
          <w:rFonts w:ascii="Times New Roman" w:eastAsia="宋体" w:hAnsi="Times New Roman"/>
          <w:b/>
          <w:color w:val="00B050"/>
          <w:szCs w:val="21"/>
        </w:rPr>
      </w:pPr>
      <w:r>
        <w:rPr>
          <w:rFonts w:ascii="Times New Roman" w:eastAsia="宋体" w:hAnsi="Times New Roman" w:hint="eastAsia"/>
          <w:b/>
          <w:color w:val="00B050"/>
          <w:szCs w:val="21"/>
        </w:rPr>
        <w:t>排版时正文内容两端对齐</w:t>
      </w:r>
      <w:r w:rsidR="007C1114">
        <w:rPr>
          <w:rFonts w:ascii="Times New Roman" w:eastAsia="宋体" w:hAnsi="Times New Roman" w:hint="eastAsia"/>
          <w:b/>
          <w:color w:val="00B050"/>
          <w:szCs w:val="21"/>
        </w:rPr>
        <w:t>，</w:t>
      </w:r>
      <w:r w:rsidR="007C1114">
        <w:rPr>
          <w:rFonts w:ascii="Times New Roman" w:eastAsia="宋体" w:hAnsi="Times New Roman" w:hint="eastAsia"/>
          <w:b/>
          <w:color w:val="00B050"/>
          <w:szCs w:val="21"/>
        </w:rPr>
        <w:t>正文采用分栏排版，栏间距为</w:t>
      </w:r>
      <w:r w:rsidR="007C1114">
        <w:rPr>
          <w:rFonts w:ascii="Times New Roman" w:eastAsia="宋体" w:hAnsi="Times New Roman" w:hint="eastAsia"/>
          <w:b/>
          <w:color w:val="00B050"/>
          <w:szCs w:val="21"/>
        </w:rPr>
        <w:t>2</w:t>
      </w:r>
      <w:r w:rsidR="007C1114">
        <w:rPr>
          <w:rFonts w:ascii="Times New Roman" w:eastAsia="宋体" w:hAnsi="Times New Roman" w:hint="eastAsia"/>
          <w:b/>
          <w:color w:val="00B050"/>
          <w:szCs w:val="21"/>
        </w:rPr>
        <w:t>字符</w:t>
      </w:r>
      <w:r w:rsidR="007C1114">
        <w:rPr>
          <w:rFonts w:ascii="Times New Roman" w:eastAsia="宋体" w:hAnsi="Times New Roman" w:hint="eastAsia"/>
          <w:b/>
          <w:color w:val="00B050"/>
          <w:szCs w:val="21"/>
        </w:rPr>
        <w:t>。全文</w:t>
      </w:r>
      <w:r w:rsidRPr="00811675">
        <w:rPr>
          <w:rFonts w:ascii="Times New Roman" w:eastAsia="宋体" w:hAnsi="Times New Roman" w:hint="eastAsia"/>
          <w:b/>
          <w:color w:val="00B050"/>
          <w:szCs w:val="21"/>
        </w:rPr>
        <w:t>页边距设置如下：上下为</w:t>
      </w:r>
      <w:r w:rsidRPr="00811675">
        <w:rPr>
          <w:rFonts w:ascii="Times New Roman" w:eastAsia="宋体" w:hAnsi="Times New Roman" w:hint="eastAsia"/>
          <w:b/>
          <w:color w:val="00B050"/>
          <w:szCs w:val="21"/>
        </w:rPr>
        <w:t>2</w:t>
      </w:r>
      <w:r w:rsidRPr="00811675">
        <w:rPr>
          <w:rFonts w:ascii="Times New Roman" w:eastAsia="宋体" w:hAnsi="Times New Roman"/>
          <w:b/>
          <w:color w:val="00B050"/>
          <w:szCs w:val="21"/>
        </w:rPr>
        <w:t>.24cm</w:t>
      </w:r>
      <w:r w:rsidRPr="00811675">
        <w:rPr>
          <w:rFonts w:ascii="Times New Roman" w:eastAsia="宋体" w:hAnsi="Times New Roman" w:hint="eastAsia"/>
          <w:b/>
          <w:color w:val="00B050"/>
          <w:szCs w:val="21"/>
        </w:rPr>
        <w:t>；左右为</w:t>
      </w:r>
      <w:r w:rsidRPr="00811675">
        <w:rPr>
          <w:rFonts w:ascii="Times New Roman" w:eastAsia="宋体" w:hAnsi="Times New Roman" w:hint="eastAsia"/>
          <w:b/>
          <w:color w:val="00B050"/>
          <w:szCs w:val="21"/>
        </w:rPr>
        <w:t>2</w:t>
      </w:r>
      <w:r w:rsidRPr="00811675">
        <w:rPr>
          <w:rFonts w:ascii="Times New Roman" w:eastAsia="宋体" w:hAnsi="Times New Roman"/>
          <w:b/>
          <w:color w:val="00B050"/>
          <w:szCs w:val="21"/>
        </w:rPr>
        <w:t>.17cm</w:t>
      </w:r>
      <w:r w:rsidRPr="00811675">
        <w:rPr>
          <w:rFonts w:ascii="Times New Roman" w:eastAsia="宋体" w:hAnsi="Times New Roman" w:hint="eastAsia"/>
          <w:b/>
          <w:color w:val="00B050"/>
          <w:szCs w:val="21"/>
        </w:rPr>
        <w:t>。</w:t>
      </w:r>
      <w:bookmarkStart w:id="1" w:name="_GoBack"/>
      <w:bookmarkEnd w:id="1"/>
    </w:p>
    <w:p w:rsidR="00835810" w:rsidRDefault="008D4464" w:rsidP="00213039">
      <w:pPr>
        <w:tabs>
          <w:tab w:val="left" w:pos="360"/>
        </w:tabs>
        <w:jc w:val="left"/>
        <w:rPr>
          <w:rFonts w:ascii="Times New Roman" w:eastAsia="宋体" w:hAnsi="Times New Roman"/>
          <w:b/>
          <w:color w:val="FF0000"/>
          <w:sz w:val="28"/>
          <w:szCs w:val="28"/>
        </w:rPr>
      </w:pPr>
      <w:r>
        <w:rPr>
          <w:rFonts w:ascii="Times New Roman" w:eastAsia="宋体" w:hAnsi="Times New Roman" w:hint="eastAsia"/>
          <w:b/>
          <w:sz w:val="28"/>
          <w:szCs w:val="28"/>
        </w:rPr>
        <w:t>中文标题</w:t>
      </w:r>
      <w:r>
        <w:rPr>
          <w:rFonts w:ascii="Times New Roman" w:eastAsia="宋体" w:hAnsi="Times New Roman" w:hint="eastAsia"/>
          <w:b/>
          <w:color w:val="FF0000"/>
          <w:sz w:val="28"/>
          <w:szCs w:val="28"/>
        </w:rPr>
        <w:t>（</w:t>
      </w:r>
      <w:r w:rsidRPr="00213039">
        <w:rPr>
          <w:rFonts w:ascii="Times New Roman" w:eastAsia="宋体" w:hAnsi="Times New Roman" w:hint="eastAsia"/>
          <w:b/>
          <w:color w:val="FF0000"/>
          <w:szCs w:val="21"/>
        </w:rPr>
        <w:t>名词性短语，少于</w:t>
      </w:r>
      <w:r w:rsidRPr="00213039">
        <w:rPr>
          <w:rFonts w:ascii="Times New Roman" w:eastAsia="宋体" w:hAnsi="Times New Roman"/>
          <w:b/>
          <w:color w:val="FF0000"/>
          <w:szCs w:val="21"/>
        </w:rPr>
        <w:t>20</w:t>
      </w:r>
      <w:r w:rsidRPr="00213039">
        <w:rPr>
          <w:rFonts w:ascii="Times New Roman" w:eastAsia="宋体" w:hAnsi="Times New Roman"/>
          <w:b/>
          <w:color w:val="FF0000"/>
          <w:szCs w:val="21"/>
        </w:rPr>
        <w:t>字</w:t>
      </w:r>
      <w:r w:rsidRPr="00213039">
        <w:rPr>
          <w:rFonts w:ascii="Times New Roman" w:eastAsia="宋体" w:hAnsi="Times New Roman" w:hint="eastAsia"/>
          <w:b/>
          <w:color w:val="FF0000"/>
          <w:szCs w:val="21"/>
        </w:rPr>
        <w:t>，尽量不使用外文缩写词</w:t>
      </w:r>
      <w:r>
        <w:rPr>
          <w:rFonts w:ascii="Times New Roman" w:eastAsia="宋体" w:hAnsi="Times New Roman" w:hint="eastAsia"/>
          <w:b/>
          <w:color w:val="FF0000"/>
          <w:sz w:val="28"/>
          <w:szCs w:val="28"/>
        </w:rPr>
        <w:t>）</w:t>
      </w:r>
    </w:p>
    <w:p w:rsidR="00835810" w:rsidRDefault="008D4464">
      <w:pPr>
        <w:rPr>
          <w:rFonts w:ascii="Times New Roman" w:eastAsia="宋体" w:hAnsi="Times New Roman"/>
          <w:bCs/>
          <w:color w:val="FF0000"/>
          <w:szCs w:val="21"/>
        </w:rPr>
      </w:pPr>
      <w:r>
        <w:rPr>
          <w:rFonts w:ascii="Times New Roman" w:eastAsia="宋体" w:hAnsi="Times New Roman" w:hint="eastAsia"/>
          <w:bCs/>
          <w:szCs w:val="21"/>
        </w:rPr>
        <w:t>作者</w:t>
      </w:r>
      <w:r>
        <w:rPr>
          <w:rFonts w:ascii="Times New Roman" w:eastAsia="宋体" w:hAnsi="Times New Roman" w:hint="eastAsia"/>
          <w:bCs/>
          <w:szCs w:val="21"/>
        </w:rPr>
        <w:t>1</w:t>
      </w:r>
      <w:r>
        <w:rPr>
          <w:rFonts w:ascii="Times New Roman" w:eastAsia="宋体" w:hAnsi="Times New Roman" w:hint="eastAsia"/>
          <w:bCs/>
          <w:szCs w:val="21"/>
        </w:rPr>
        <w:t>，作者</w:t>
      </w:r>
      <w:r>
        <w:rPr>
          <w:rFonts w:ascii="Times New Roman" w:eastAsia="宋体" w:hAnsi="Times New Roman" w:hint="eastAsia"/>
          <w:bCs/>
          <w:szCs w:val="21"/>
        </w:rPr>
        <w:t>2</w:t>
      </w:r>
      <w:r>
        <w:rPr>
          <w:rFonts w:ascii="Times New Roman" w:eastAsia="宋体" w:hAnsi="Times New Roman" w:hint="eastAsia"/>
          <w:bCs/>
          <w:szCs w:val="21"/>
        </w:rPr>
        <w:t>，作者</w:t>
      </w:r>
      <w:r>
        <w:rPr>
          <w:rFonts w:ascii="Times New Roman" w:eastAsia="宋体" w:hAnsi="Times New Roman" w:hint="eastAsia"/>
          <w:bCs/>
          <w:szCs w:val="21"/>
        </w:rPr>
        <w:t>3</w:t>
      </w:r>
      <w:r>
        <w:rPr>
          <w:rFonts w:ascii="Times New Roman" w:eastAsia="宋体" w:hAnsi="Times New Roman" w:hint="eastAsia"/>
          <w:bCs/>
          <w:color w:val="FF0000"/>
          <w:szCs w:val="21"/>
        </w:rPr>
        <w:t>（作者之间用逗号）</w:t>
      </w:r>
    </w:p>
    <w:p w:rsidR="00835810" w:rsidRDefault="008D4464">
      <w:pPr>
        <w:rPr>
          <w:rFonts w:ascii="Times New Roman" w:eastAsia="宋体" w:hAnsi="Times New Roman"/>
          <w:bCs/>
          <w:szCs w:val="21"/>
        </w:rPr>
      </w:pPr>
      <w:r>
        <w:rPr>
          <w:rFonts w:ascii="Times New Roman" w:eastAsia="宋体" w:hAnsi="Times New Roman" w:hint="eastAsia"/>
          <w:bCs/>
          <w:szCs w:val="21"/>
        </w:rPr>
        <w:t>单位</w:t>
      </w:r>
      <w:r>
        <w:rPr>
          <w:rFonts w:ascii="Times New Roman" w:eastAsia="宋体" w:hAnsi="Times New Roman" w:hint="eastAsia"/>
          <w:bCs/>
          <w:szCs w:val="21"/>
        </w:rPr>
        <w:t>1</w:t>
      </w:r>
    </w:p>
    <w:p w:rsidR="00835810" w:rsidRDefault="008D4464">
      <w:pPr>
        <w:rPr>
          <w:rFonts w:ascii="Times New Roman" w:eastAsia="宋体" w:hAnsi="Times New Roman"/>
          <w:bCs/>
          <w:szCs w:val="21"/>
        </w:rPr>
      </w:pPr>
      <w:r>
        <w:rPr>
          <w:rFonts w:ascii="Times New Roman" w:eastAsia="宋体" w:hAnsi="Times New Roman" w:hint="eastAsia"/>
          <w:bCs/>
          <w:szCs w:val="21"/>
        </w:rPr>
        <w:t>单位</w:t>
      </w:r>
      <w:r>
        <w:rPr>
          <w:rFonts w:ascii="Times New Roman" w:eastAsia="宋体" w:hAnsi="Times New Roman" w:hint="eastAsia"/>
          <w:bCs/>
          <w:szCs w:val="21"/>
        </w:rPr>
        <w:t>2</w:t>
      </w:r>
    </w:p>
    <w:p w:rsidR="00835810" w:rsidRDefault="008D4464">
      <w:pPr>
        <w:rPr>
          <w:rFonts w:ascii="Times New Roman" w:eastAsia="宋体" w:hAnsi="Times New Roman"/>
          <w:bCs/>
          <w:color w:val="FF0000"/>
          <w:szCs w:val="21"/>
        </w:rPr>
      </w:pPr>
      <w:r>
        <w:rPr>
          <w:rFonts w:ascii="Times New Roman" w:eastAsia="宋体" w:hAnsi="Times New Roman" w:hint="eastAsia"/>
          <w:bCs/>
          <w:szCs w:val="21"/>
        </w:rPr>
        <w:t>单位</w:t>
      </w:r>
      <w:r>
        <w:rPr>
          <w:rFonts w:ascii="Times New Roman" w:eastAsia="宋体" w:hAnsi="Times New Roman" w:hint="eastAsia"/>
          <w:bCs/>
          <w:szCs w:val="21"/>
        </w:rPr>
        <w:t>3</w:t>
      </w:r>
      <w:r>
        <w:rPr>
          <w:rFonts w:ascii="Times New Roman" w:eastAsia="宋体" w:hAnsi="Times New Roman" w:hint="eastAsia"/>
          <w:bCs/>
          <w:color w:val="FF0000"/>
          <w:szCs w:val="21"/>
        </w:rPr>
        <w:t>（单位具体到二级部门，给出准确的官方名称，给出单位所在城市，邮编）</w:t>
      </w:r>
    </w:p>
    <w:p w:rsidR="00835810" w:rsidRDefault="008D4464" w:rsidP="00213039">
      <w:pPr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b/>
          <w:szCs w:val="21"/>
        </w:rPr>
        <w:t>摘要：</w:t>
      </w:r>
      <w:r>
        <w:rPr>
          <w:rFonts w:ascii="Times New Roman" w:eastAsia="宋体" w:hAnsi="Times New Roman" w:hint="eastAsia"/>
          <w:b/>
          <w:szCs w:val="21"/>
        </w:rPr>
        <w:t>【</w:t>
      </w:r>
      <w:r>
        <w:rPr>
          <w:rFonts w:ascii="Times New Roman" w:eastAsia="宋体" w:hAnsi="Times New Roman"/>
          <w:b/>
          <w:color w:val="000000"/>
          <w:szCs w:val="21"/>
        </w:rPr>
        <w:t>目的</w:t>
      </w:r>
      <w:r>
        <w:rPr>
          <w:rFonts w:ascii="Times New Roman" w:eastAsia="宋体" w:hAnsi="Times New Roman" w:hint="eastAsia"/>
          <w:b/>
          <w:color w:val="000000"/>
          <w:szCs w:val="21"/>
        </w:rPr>
        <w:t>】</w:t>
      </w:r>
      <w:r>
        <w:rPr>
          <w:rFonts w:ascii="Times New Roman" w:eastAsia="宋体" w:hAnsi="Times New Roman" w:hint="eastAsia"/>
          <w:b/>
          <w:color w:val="000000"/>
          <w:szCs w:val="21"/>
        </w:rPr>
        <w:t xml:space="preserve"> </w:t>
      </w:r>
      <w:r>
        <w:rPr>
          <w:rFonts w:ascii="Times New Roman" w:eastAsia="宋体" w:hAnsi="Times New Roman" w:hint="eastAsia"/>
          <w:szCs w:val="21"/>
        </w:rPr>
        <w:t>开展本研究希望解决的问题或实现的目标，不能是文章的标题的简单重复</w:t>
      </w:r>
      <w:r>
        <w:rPr>
          <w:rFonts w:ascii="Times New Roman" w:eastAsia="宋体" w:hAnsi="Times New Roman"/>
          <w:szCs w:val="21"/>
        </w:rPr>
        <w:t>。</w:t>
      </w:r>
      <w:r>
        <w:rPr>
          <w:rFonts w:ascii="Times New Roman" w:eastAsia="宋体" w:hAnsi="Times New Roman" w:hint="eastAsia"/>
          <w:szCs w:val="21"/>
        </w:rPr>
        <w:t>【</w:t>
      </w:r>
      <w:r>
        <w:rPr>
          <w:rFonts w:ascii="Times New Roman" w:eastAsia="宋体" w:hAnsi="Times New Roman"/>
          <w:b/>
          <w:szCs w:val="21"/>
        </w:rPr>
        <w:t>方法</w:t>
      </w:r>
      <w:r>
        <w:rPr>
          <w:rFonts w:ascii="Times New Roman" w:eastAsia="宋体" w:hAnsi="Times New Roman" w:hint="eastAsia"/>
          <w:b/>
          <w:szCs w:val="21"/>
        </w:rPr>
        <w:t>】</w:t>
      </w:r>
      <w:r>
        <w:rPr>
          <w:rFonts w:ascii="Times New Roman" w:eastAsia="宋体" w:hAnsi="Times New Roman" w:hint="eastAsia"/>
          <w:b/>
          <w:szCs w:val="21"/>
        </w:rPr>
        <w:t xml:space="preserve"> </w:t>
      </w:r>
      <w:r>
        <w:rPr>
          <w:rFonts w:ascii="Times New Roman" w:eastAsia="宋体" w:hAnsi="Times New Roman"/>
          <w:szCs w:val="21"/>
        </w:rPr>
        <w:t>主要的</w:t>
      </w:r>
      <w:r>
        <w:rPr>
          <w:rFonts w:ascii="Times New Roman" w:eastAsia="宋体" w:hAnsi="Times New Roman" w:hint="eastAsia"/>
          <w:szCs w:val="21"/>
        </w:rPr>
        <w:t>研究手段和过程</w:t>
      </w:r>
      <w:r>
        <w:rPr>
          <w:rFonts w:ascii="Times New Roman" w:eastAsia="宋体" w:hAnsi="Times New Roman"/>
          <w:szCs w:val="21"/>
        </w:rPr>
        <w:t>。</w:t>
      </w:r>
      <w:r>
        <w:rPr>
          <w:rFonts w:ascii="Times New Roman" w:eastAsia="宋体" w:hAnsi="Times New Roman" w:hint="eastAsia"/>
          <w:szCs w:val="21"/>
        </w:rPr>
        <w:t>【</w:t>
      </w:r>
      <w:r>
        <w:rPr>
          <w:rFonts w:ascii="Times New Roman" w:eastAsia="宋体" w:hAnsi="Times New Roman"/>
          <w:b/>
          <w:szCs w:val="21"/>
        </w:rPr>
        <w:t>结果</w:t>
      </w:r>
      <w:r>
        <w:rPr>
          <w:rFonts w:ascii="Times New Roman" w:eastAsia="宋体" w:hAnsi="Times New Roman" w:hint="eastAsia"/>
          <w:b/>
          <w:szCs w:val="21"/>
        </w:rPr>
        <w:t>】</w:t>
      </w:r>
      <w:r>
        <w:rPr>
          <w:rFonts w:ascii="Times New Roman" w:eastAsia="宋体" w:hAnsi="Times New Roman"/>
          <w:szCs w:val="21"/>
        </w:rPr>
        <w:t xml:space="preserve"> </w:t>
      </w:r>
      <w:r>
        <w:rPr>
          <w:rFonts w:ascii="Times New Roman" w:eastAsia="宋体" w:hAnsi="Times New Roman"/>
          <w:szCs w:val="21"/>
        </w:rPr>
        <w:t>得出的具体数据或者</w:t>
      </w:r>
      <w:r>
        <w:rPr>
          <w:rFonts w:ascii="Times New Roman" w:eastAsia="宋体" w:hAnsi="Times New Roman" w:hint="eastAsia"/>
          <w:szCs w:val="21"/>
        </w:rPr>
        <w:t>观察到的</w:t>
      </w:r>
      <w:r>
        <w:rPr>
          <w:rFonts w:ascii="Times New Roman" w:eastAsia="宋体" w:hAnsi="Times New Roman"/>
          <w:szCs w:val="21"/>
        </w:rPr>
        <w:t>现象。</w:t>
      </w:r>
      <w:r>
        <w:rPr>
          <w:rFonts w:ascii="Times New Roman" w:eastAsia="宋体" w:hAnsi="Times New Roman" w:hint="eastAsia"/>
          <w:szCs w:val="21"/>
        </w:rPr>
        <w:t>【</w:t>
      </w:r>
      <w:r>
        <w:rPr>
          <w:rFonts w:ascii="Times New Roman" w:eastAsia="宋体" w:hAnsi="Times New Roman"/>
          <w:b/>
          <w:szCs w:val="21"/>
        </w:rPr>
        <w:t>结论</w:t>
      </w:r>
      <w:r>
        <w:rPr>
          <w:rFonts w:ascii="Times New Roman" w:eastAsia="宋体" w:hAnsi="Times New Roman" w:hint="eastAsia"/>
          <w:b/>
          <w:szCs w:val="21"/>
        </w:rPr>
        <w:t>】</w:t>
      </w:r>
      <w:r>
        <w:rPr>
          <w:rFonts w:ascii="Times New Roman" w:eastAsia="宋体" w:hAnsi="Times New Roman"/>
          <w:szCs w:val="21"/>
        </w:rPr>
        <w:t xml:space="preserve"> </w:t>
      </w:r>
      <w:r>
        <w:rPr>
          <w:rFonts w:ascii="Times New Roman" w:eastAsia="宋体" w:hAnsi="Times New Roman" w:hint="eastAsia"/>
          <w:szCs w:val="21"/>
        </w:rPr>
        <w:t>根据实验结果总结的规律，以及是否达到了研究的目的</w:t>
      </w:r>
      <w:r>
        <w:rPr>
          <w:rFonts w:ascii="Times New Roman" w:eastAsia="宋体" w:hAnsi="Times New Roman"/>
          <w:szCs w:val="21"/>
        </w:rPr>
        <w:t>。</w:t>
      </w:r>
      <w:r>
        <w:rPr>
          <w:rFonts w:ascii="宋体" w:eastAsia="宋体" w:hAnsi="宋体" w:cs="宋体" w:hint="eastAsia"/>
          <w:color w:val="FF0000"/>
          <w:kern w:val="0"/>
          <w:sz w:val="20"/>
          <w:szCs w:val="20"/>
        </w:rPr>
        <w:t>注意：摘要是独立的短文，不得出现“本文、我们”等词语。摘要长短在380</w:t>
      </w:r>
      <w:r>
        <w:rPr>
          <w:rFonts w:ascii="Times New Roman" w:eastAsia="宋体" w:hAnsi="Times New Roman" w:hint="eastAsia"/>
          <w:color w:val="FF0000"/>
          <w:szCs w:val="21"/>
        </w:rPr>
        <w:t>~</w:t>
      </w:r>
      <w:r>
        <w:rPr>
          <w:rFonts w:ascii="宋体" w:eastAsia="宋体" w:hAnsi="宋体" w:cs="宋体" w:hint="eastAsia"/>
          <w:color w:val="FF0000"/>
          <w:kern w:val="0"/>
          <w:sz w:val="20"/>
          <w:szCs w:val="20"/>
        </w:rPr>
        <w:t>560字（非字符数）为宜。</w:t>
      </w:r>
      <w:r>
        <w:rPr>
          <w:rFonts w:ascii="宋体" w:eastAsia="宋体" w:hAnsi="宋体" w:cs="宋体"/>
          <w:color w:val="FF0000"/>
          <w:kern w:val="0"/>
          <w:sz w:val="20"/>
          <w:szCs w:val="20"/>
        </w:rPr>
        <w:t>不得简单重复题名、引言、结论中已有的信息；不宜有大量关于研究背景的描述，应避免出现主观性极强的描述</w:t>
      </w:r>
      <w:r>
        <w:rPr>
          <w:rFonts w:ascii="宋体" w:eastAsia="宋体" w:hAnsi="宋体" w:cs="宋体" w:hint="eastAsia"/>
          <w:color w:val="FF0000"/>
          <w:kern w:val="0"/>
          <w:sz w:val="20"/>
          <w:szCs w:val="20"/>
        </w:rPr>
        <w:t>；</w:t>
      </w:r>
      <w:r>
        <w:rPr>
          <w:rFonts w:ascii="宋体" w:eastAsia="宋体" w:hAnsi="宋体" w:cs="宋体"/>
          <w:color w:val="FF0000"/>
          <w:kern w:val="0"/>
          <w:sz w:val="20"/>
          <w:szCs w:val="20"/>
        </w:rPr>
        <w:t>不用非公知公用的符号和术语，不</w:t>
      </w:r>
      <w:r>
        <w:rPr>
          <w:rFonts w:ascii="宋体" w:eastAsia="宋体" w:hAnsi="宋体" w:cs="宋体" w:hint="eastAsia"/>
          <w:color w:val="FF0000"/>
          <w:kern w:val="0"/>
          <w:sz w:val="20"/>
          <w:szCs w:val="20"/>
        </w:rPr>
        <w:t>能</w:t>
      </w:r>
      <w:r>
        <w:rPr>
          <w:rFonts w:ascii="宋体" w:eastAsia="宋体" w:hAnsi="宋体" w:cs="宋体"/>
          <w:color w:val="FF0000"/>
          <w:kern w:val="0"/>
          <w:sz w:val="20"/>
          <w:szCs w:val="20"/>
        </w:rPr>
        <w:t>用引文；缩略语、略称、代号在首次出现时必须加以说明；不用图、表、</w:t>
      </w:r>
      <w:r>
        <w:rPr>
          <w:rFonts w:ascii="宋体" w:eastAsia="宋体" w:hAnsi="宋体" w:cs="宋体" w:hint="eastAsia"/>
          <w:color w:val="FF0000"/>
          <w:kern w:val="0"/>
          <w:sz w:val="20"/>
          <w:szCs w:val="20"/>
        </w:rPr>
        <w:t>公式、</w:t>
      </w:r>
      <w:r>
        <w:rPr>
          <w:rFonts w:ascii="宋体" w:eastAsia="宋体" w:hAnsi="宋体" w:cs="宋体"/>
          <w:color w:val="FF0000"/>
          <w:kern w:val="0"/>
          <w:sz w:val="20"/>
          <w:szCs w:val="20"/>
        </w:rPr>
        <w:t>化学结构。</w:t>
      </w:r>
    </w:p>
    <w:p w:rsidR="00835810" w:rsidRDefault="008D4464" w:rsidP="00213039">
      <w:pPr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b/>
          <w:szCs w:val="21"/>
        </w:rPr>
        <w:t>关键词：</w:t>
      </w:r>
      <w:r>
        <w:rPr>
          <w:rFonts w:ascii="Times New Roman" w:eastAsia="宋体" w:hAnsi="Times New Roman"/>
          <w:szCs w:val="21"/>
        </w:rPr>
        <w:t>关键词</w:t>
      </w:r>
      <w:r>
        <w:rPr>
          <w:rFonts w:ascii="Times New Roman" w:eastAsia="宋体" w:hAnsi="Times New Roman"/>
          <w:szCs w:val="21"/>
        </w:rPr>
        <w:t>1</w:t>
      </w:r>
      <w:r>
        <w:rPr>
          <w:rFonts w:ascii="Times New Roman" w:eastAsia="宋体" w:hAnsi="Times New Roman"/>
          <w:szCs w:val="21"/>
        </w:rPr>
        <w:t>；关键词</w:t>
      </w:r>
      <w:r>
        <w:rPr>
          <w:rFonts w:ascii="Times New Roman" w:eastAsia="宋体" w:hAnsi="Times New Roman"/>
          <w:szCs w:val="21"/>
        </w:rPr>
        <w:t>2</w:t>
      </w:r>
      <w:r>
        <w:rPr>
          <w:rFonts w:ascii="Times New Roman" w:eastAsia="宋体" w:hAnsi="Times New Roman"/>
          <w:szCs w:val="21"/>
        </w:rPr>
        <w:t>；关键词</w:t>
      </w:r>
      <w:r>
        <w:rPr>
          <w:rFonts w:ascii="Times New Roman" w:eastAsia="宋体" w:hAnsi="Times New Roman"/>
          <w:szCs w:val="21"/>
        </w:rPr>
        <w:t>3</w:t>
      </w:r>
      <w:r>
        <w:rPr>
          <w:rFonts w:ascii="Times New Roman" w:eastAsia="宋体" w:hAnsi="Times New Roman" w:hint="eastAsia"/>
          <w:szCs w:val="21"/>
        </w:rPr>
        <w:t>；</w:t>
      </w:r>
      <w:r>
        <w:rPr>
          <w:rFonts w:ascii="Times New Roman" w:eastAsia="宋体" w:hAnsi="Times New Roman"/>
          <w:szCs w:val="21"/>
        </w:rPr>
        <w:t>关键词</w:t>
      </w:r>
      <w:r>
        <w:rPr>
          <w:rFonts w:ascii="Times New Roman" w:eastAsia="宋体" w:hAnsi="Times New Roman" w:hint="eastAsia"/>
          <w:szCs w:val="21"/>
        </w:rPr>
        <w:t>4</w:t>
      </w:r>
      <w:r>
        <w:rPr>
          <w:rFonts w:ascii="Times New Roman" w:eastAsia="宋体" w:hAnsi="Times New Roman" w:hint="eastAsia"/>
          <w:color w:val="FF0000"/>
          <w:szCs w:val="21"/>
        </w:rPr>
        <w:t>（关键词</w:t>
      </w:r>
      <w:r>
        <w:rPr>
          <w:rFonts w:ascii="Times New Roman" w:eastAsia="宋体" w:hAnsi="Times New Roman" w:hint="eastAsia"/>
          <w:color w:val="FF0000"/>
          <w:szCs w:val="21"/>
        </w:rPr>
        <w:t>3~8</w:t>
      </w:r>
      <w:r>
        <w:rPr>
          <w:rFonts w:ascii="Times New Roman" w:eastAsia="宋体" w:hAnsi="Times New Roman" w:hint="eastAsia"/>
          <w:color w:val="FF0000"/>
          <w:szCs w:val="21"/>
        </w:rPr>
        <w:t>个；关键词是名词</w:t>
      </w:r>
      <w:r>
        <w:rPr>
          <w:rFonts w:ascii="宋体" w:eastAsia="宋体" w:hAnsi="宋体" w:cs="宋体" w:hint="eastAsia"/>
          <w:bCs/>
          <w:color w:val="FF0000"/>
          <w:kern w:val="0"/>
          <w:sz w:val="20"/>
          <w:szCs w:val="20"/>
        </w:rPr>
        <w:t>，</w:t>
      </w:r>
      <w:r>
        <w:rPr>
          <w:rFonts w:ascii="Times New Roman" w:eastAsia="宋体" w:hAnsi="Times New Roman"/>
          <w:color w:val="FF0000"/>
          <w:szCs w:val="21"/>
        </w:rPr>
        <w:t>缩写词请给出全称，如：气相色谱</w:t>
      </w:r>
      <w:r>
        <w:rPr>
          <w:rFonts w:ascii="Times New Roman" w:eastAsia="宋体" w:hAnsi="Times New Roman"/>
          <w:color w:val="FF0000"/>
          <w:szCs w:val="21"/>
        </w:rPr>
        <w:t>-</w:t>
      </w:r>
      <w:r>
        <w:rPr>
          <w:rFonts w:ascii="Times New Roman" w:eastAsia="宋体" w:hAnsi="Times New Roman"/>
          <w:color w:val="FF0000"/>
          <w:szCs w:val="21"/>
        </w:rPr>
        <w:t>质谱法</w:t>
      </w:r>
      <w:r>
        <w:rPr>
          <w:rFonts w:ascii="Times New Roman" w:eastAsia="宋体" w:hAnsi="Times New Roman"/>
          <w:color w:val="FF0000"/>
          <w:szCs w:val="21"/>
        </w:rPr>
        <w:t>(GC-MS)</w:t>
      </w:r>
      <w:r>
        <w:rPr>
          <w:rFonts w:ascii="Times New Roman" w:eastAsia="宋体" w:hAnsi="Times New Roman" w:hint="eastAsia"/>
          <w:color w:val="FF0000"/>
          <w:szCs w:val="21"/>
        </w:rPr>
        <w:t>），</w:t>
      </w:r>
      <w:r>
        <w:rPr>
          <w:rFonts w:ascii="Times New Roman" w:eastAsia="宋体" w:hAnsi="Times New Roman"/>
          <w:color w:val="FF0000"/>
          <w:szCs w:val="21"/>
        </w:rPr>
        <w:t>结束处不用标点符号。</w:t>
      </w:r>
    </w:p>
    <w:p w:rsidR="00835810" w:rsidRDefault="008D4464" w:rsidP="00213039">
      <w:pPr>
        <w:rPr>
          <w:rFonts w:ascii="Times New Roman" w:eastAsia="宋体" w:hAnsi="Times New Roman"/>
          <w:b/>
          <w:szCs w:val="21"/>
        </w:rPr>
      </w:pPr>
      <w:r>
        <w:rPr>
          <w:rFonts w:ascii="Times New Roman" w:eastAsia="宋体" w:hAnsi="Times New Roman"/>
          <w:b/>
          <w:szCs w:val="21"/>
        </w:rPr>
        <w:t>中图分类号：</w:t>
      </w:r>
      <w:r>
        <w:rPr>
          <w:rFonts w:ascii="Times New Roman" w:eastAsia="宋体" w:hAnsi="Times New Roman"/>
          <w:color w:val="FF0000"/>
          <w:szCs w:val="21"/>
        </w:rPr>
        <w:t>请在</w:t>
      </w:r>
      <w:r>
        <w:rPr>
          <w:rStyle w:val="ae"/>
          <w:rFonts w:ascii="Times New Roman" w:eastAsia="宋体" w:hAnsi="Times New Roman"/>
          <w:color w:val="FF0000"/>
          <w:szCs w:val="21"/>
        </w:rPr>
        <w:t>http://ztflh.xhma.com/</w:t>
      </w:r>
      <w:r>
        <w:rPr>
          <w:rFonts w:ascii="Times New Roman" w:eastAsia="宋体" w:hAnsi="Times New Roman"/>
          <w:color w:val="FF0000"/>
          <w:szCs w:val="21"/>
        </w:rPr>
        <w:t>查询</w:t>
      </w:r>
      <w:r>
        <w:rPr>
          <w:rFonts w:ascii="Times New Roman" w:eastAsia="宋体" w:hAnsi="Times New Roman" w:hint="eastAsia"/>
          <w:color w:val="FF0000"/>
          <w:szCs w:val="21"/>
        </w:rPr>
        <w:t xml:space="preserve">    </w:t>
      </w:r>
      <w:r>
        <w:rPr>
          <w:rFonts w:ascii="Times New Roman" w:eastAsia="宋体" w:hAnsi="Times New Roman" w:hint="eastAsia"/>
          <w:b/>
          <w:szCs w:val="21"/>
        </w:rPr>
        <w:t>文献标识码：</w:t>
      </w:r>
      <w:r>
        <w:rPr>
          <w:rFonts w:ascii="Times New Roman" w:eastAsia="宋体" w:hAnsi="Times New Roman" w:hint="eastAsia"/>
          <w:b/>
          <w:szCs w:val="21"/>
        </w:rPr>
        <w:t>A</w:t>
      </w:r>
    </w:p>
    <w:p w:rsidR="00835810" w:rsidRDefault="008D4464" w:rsidP="00213039">
      <w:pPr>
        <w:rPr>
          <w:rFonts w:ascii="Times New Roman" w:eastAsia="宋体" w:hAnsi="Times New Roman"/>
          <w:b/>
          <w:szCs w:val="21"/>
        </w:rPr>
      </w:pPr>
      <w:r w:rsidRPr="00E70B15">
        <w:rPr>
          <w:rFonts w:ascii="Times New Roman" w:eastAsia="宋体" w:hAnsi="Times New Roman" w:hint="eastAsia"/>
          <w:b/>
          <w:szCs w:val="21"/>
        </w:rPr>
        <w:t>Title in English</w:t>
      </w:r>
      <w:r>
        <w:rPr>
          <w:rFonts w:ascii="Times New Roman" w:eastAsia="黑体" w:hAnsi="Times New Roman" w:hint="eastAsia"/>
          <w:color w:val="FF0000"/>
          <w:kern w:val="0"/>
          <w:sz w:val="20"/>
          <w:szCs w:val="28"/>
        </w:rPr>
        <w:t>（</w:t>
      </w:r>
      <w:r>
        <w:rPr>
          <w:rFonts w:ascii="Times New Roman" w:eastAsia="宋体" w:hAnsi="Times New Roman"/>
          <w:color w:val="FF0000"/>
          <w:kern w:val="0"/>
          <w:sz w:val="20"/>
          <w:szCs w:val="21"/>
        </w:rPr>
        <w:t>与中文题目含义一致，尽量不用缩写</w:t>
      </w:r>
      <w:r>
        <w:rPr>
          <w:rFonts w:ascii="Times New Roman" w:eastAsia="宋体" w:hAnsi="Times New Roman" w:hint="eastAsia"/>
          <w:color w:val="FF0000"/>
          <w:kern w:val="0"/>
          <w:sz w:val="20"/>
          <w:szCs w:val="21"/>
        </w:rPr>
        <w:t>）</w:t>
      </w:r>
    </w:p>
    <w:p w:rsidR="00835810" w:rsidRDefault="008D4464">
      <w:pPr>
        <w:rPr>
          <w:rFonts w:ascii="Times New Roman" w:eastAsia="宋体" w:hAnsi="Times New Roman"/>
          <w:bCs/>
          <w:color w:val="FF0000"/>
          <w:szCs w:val="21"/>
        </w:rPr>
      </w:pPr>
      <w:r>
        <w:rPr>
          <w:rFonts w:ascii="Times New Roman" w:eastAsia="宋体" w:hAnsi="Times New Roman" w:hint="eastAsia"/>
          <w:bCs/>
          <w:szCs w:val="21"/>
        </w:rPr>
        <w:t>英文作者</w:t>
      </w:r>
      <w:r>
        <w:rPr>
          <w:rFonts w:ascii="Times New Roman" w:eastAsia="宋体" w:hAnsi="Times New Roman" w:hint="eastAsia"/>
          <w:bCs/>
          <w:szCs w:val="21"/>
        </w:rPr>
        <w:t>1</w:t>
      </w:r>
      <w:r>
        <w:rPr>
          <w:rFonts w:ascii="Times New Roman" w:eastAsia="宋体" w:hAnsi="Times New Roman" w:hint="eastAsia"/>
          <w:bCs/>
          <w:szCs w:val="21"/>
        </w:rPr>
        <w:t>，英文作者</w:t>
      </w:r>
      <w:r>
        <w:rPr>
          <w:rFonts w:ascii="Times New Roman" w:eastAsia="宋体" w:hAnsi="Times New Roman" w:hint="eastAsia"/>
          <w:bCs/>
          <w:szCs w:val="21"/>
        </w:rPr>
        <w:t>2</w:t>
      </w:r>
      <w:r>
        <w:rPr>
          <w:rFonts w:ascii="Times New Roman" w:eastAsia="宋体" w:hAnsi="Times New Roman" w:hint="eastAsia"/>
          <w:bCs/>
          <w:szCs w:val="21"/>
        </w:rPr>
        <w:t>，英文作者</w:t>
      </w:r>
      <w:r>
        <w:rPr>
          <w:rFonts w:ascii="Times New Roman" w:eastAsia="宋体" w:hAnsi="Times New Roman" w:hint="eastAsia"/>
          <w:bCs/>
          <w:szCs w:val="21"/>
        </w:rPr>
        <w:t>3</w:t>
      </w:r>
      <w:r>
        <w:rPr>
          <w:rFonts w:ascii="Times New Roman" w:eastAsia="宋体" w:hAnsi="Times New Roman" w:hint="eastAsia"/>
          <w:bCs/>
          <w:color w:val="FF0000"/>
          <w:szCs w:val="21"/>
        </w:rPr>
        <w:t>（作者之间用逗号）</w:t>
      </w:r>
    </w:p>
    <w:p w:rsidR="00835810" w:rsidRDefault="008D4464">
      <w:pPr>
        <w:rPr>
          <w:rFonts w:ascii="Times New Roman" w:eastAsia="宋体" w:hAnsi="Times New Roman"/>
          <w:bCs/>
          <w:szCs w:val="21"/>
        </w:rPr>
      </w:pPr>
      <w:r>
        <w:rPr>
          <w:rFonts w:ascii="Times New Roman" w:eastAsia="宋体" w:hAnsi="Times New Roman" w:hint="eastAsia"/>
          <w:bCs/>
          <w:szCs w:val="21"/>
        </w:rPr>
        <w:t>单位</w:t>
      </w:r>
      <w:r>
        <w:rPr>
          <w:rFonts w:ascii="Times New Roman" w:eastAsia="宋体" w:hAnsi="Times New Roman" w:hint="eastAsia"/>
          <w:bCs/>
          <w:szCs w:val="21"/>
        </w:rPr>
        <w:t>1</w:t>
      </w:r>
      <w:r>
        <w:rPr>
          <w:rFonts w:ascii="Times New Roman" w:eastAsia="宋体" w:hAnsi="Times New Roman" w:hint="eastAsia"/>
          <w:bCs/>
          <w:szCs w:val="21"/>
        </w:rPr>
        <w:t>的英文</w:t>
      </w:r>
    </w:p>
    <w:p w:rsidR="00835810" w:rsidRDefault="008D4464">
      <w:pPr>
        <w:rPr>
          <w:rFonts w:ascii="Times New Roman" w:eastAsia="宋体" w:hAnsi="Times New Roman"/>
          <w:bCs/>
          <w:szCs w:val="21"/>
        </w:rPr>
      </w:pPr>
      <w:r>
        <w:rPr>
          <w:rFonts w:ascii="Times New Roman" w:eastAsia="宋体" w:hAnsi="Times New Roman" w:hint="eastAsia"/>
          <w:bCs/>
          <w:szCs w:val="21"/>
        </w:rPr>
        <w:t>单位</w:t>
      </w:r>
      <w:r>
        <w:rPr>
          <w:rFonts w:ascii="Times New Roman" w:eastAsia="宋体" w:hAnsi="Times New Roman" w:hint="eastAsia"/>
          <w:bCs/>
          <w:szCs w:val="21"/>
        </w:rPr>
        <w:t>2</w:t>
      </w:r>
      <w:r>
        <w:rPr>
          <w:rFonts w:ascii="Times New Roman" w:eastAsia="宋体" w:hAnsi="Times New Roman" w:hint="eastAsia"/>
          <w:bCs/>
          <w:szCs w:val="21"/>
        </w:rPr>
        <w:t>的英文</w:t>
      </w:r>
    </w:p>
    <w:p w:rsidR="00835810" w:rsidRDefault="008D4464">
      <w:pPr>
        <w:rPr>
          <w:rFonts w:ascii="宋体" w:eastAsia="宋体" w:hAnsi="宋体" w:cs="宋体"/>
          <w:color w:val="FF0000"/>
          <w:kern w:val="0"/>
          <w:sz w:val="20"/>
          <w:szCs w:val="20"/>
        </w:rPr>
      </w:pPr>
      <w:r>
        <w:rPr>
          <w:rFonts w:ascii="Times New Roman" w:eastAsia="宋体" w:hAnsi="Times New Roman" w:hint="eastAsia"/>
          <w:bCs/>
          <w:szCs w:val="21"/>
        </w:rPr>
        <w:t>单位</w:t>
      </w:r>
      <w:r>
        <w:rPr>
          <w:rFonts w:ascii="Times New Roman" w:eastAsia="宋体" w:hAnsi="Times New Roman" w:hint="eastAsia"/>
          <w:bCs/>
          <w:szCs w:val="21"/>
        </w:rPr>
        <w:t>3</w:t>
      </w:r>
      <w:r>
        <w:rPr>
          <w:rFonts w:ascii="Times New Roman" w:eastAsia="宋体" w:hAnsi="Times New Roman" w:hint="eastAsia"/>
          <w:bCs/>
          <w:szCs w:val="21"/>
        </w:rPr>
        <w:t>的英文</w:t>
      </w:r>
      <w:r>
        <w:rPr>
          <w:rFonts w:ascii="宋体" w:eastAsia="宋体" w:hAnsi="宋体" w:cs="宋体" w:hint="eastAsia"/>
          <w:color w:val="FF0000"/>
          <w:kern w:val="0"/>
          <w:sz w:val="20"/>
          <w:szCs w:val="20"/>
        </w:rPr>
        <w:t>（英文单位采用准确的官方名称，先二级单位后一级单位，注意中英文署名、单位、省市、邮编对应）</w:t>
      </w:r>
    </w:p>
    <w:p w:rsidR="00835810" w:rsidRDefault="008D4464" w:rsidP="00213039">
      <w:pPr>
        <w:rPr>
          <w:rFonts w:ascii="Times New Roman" w:eastAsia="宋体" w:hAnsi="Times New Roman"/>
          <w:bCs/>
          <w:color w:val="FF0000"/>
          <w:szCs w:val="21"/>
        </w:rPr>
      </w:pPr>
      <w:r>
        <w:rPr>
          <w:rFonts w:ascii="Times New Roman" w:eastAsia="黑体" w:hAnsi="Times New Roman" w:hint="eastAsia"/>
          <w:b/>
          <w:bCs/>
          <w:kern w:val="0"/>
          <w:szCs w:val="21"/>
        </w:rPr>
        <w:t>Abstract</w:t>
      </w:r>
      <w:r>
        <w:rPr>
          <w:rFonts w:ascii="Times New Roman" w:eastAsia="宋体" w:hAnsi="Times New Roman" w:hint="eastAsia"/>
          <w:bCs/>
          <w:szCs w:val="21"/>
        </w:rPr>
        <w:t>：</w:t>
      </w:r>
      <w:r>
        <w:rPr>
          <w:rFonts w:ascii="Times New Roman" w:eastAsia="宋体" w:hAnsi="Times New Roman" w:hint="eastAsia"/>
          <w:bCs/>
          <w:szCs w:val="21"/>
        </w:rPr>
        <w:t>Content of abstract</w:t>
      </w:r>
      <w:r>
        <w:rPr>
          <w:rFonts w:ascii="Times New Roman" w:eastAsia="宋体" w:hAnsi="Times New Roman" w:hint="eastAsia"/>
          <w:bCs/>
          <w:color w:val="FF0000"/>
          <w:szCs w:val="21"/>
        </w:rPr>
        <w:t>（不得出现内容、语法、时态等错误，且与中文摘要对应，不能遗漏关键信息）</w:t>
      </w:r>
    </w:p>
    <w:p w:rsidR="00835810" w:rsidRDefault="008D4464" w:rsidP="00213039">
      <w:pPr>
        <w:widowControl/>
        <w:spacing w:afterLines="50" w:after="156"/>
        <w:ind w:right="403"/>
        <w:jc w:val="left"/>
        <w:rPr>
          <w:rFonts w:ascii="Times New Roman" w:eastAsia="宋体" w:hAnsi="Times New Roman"/>
          <w:color w:val="FF0000"/>
          <w:kern w:val="0"/>
          <w:sz w:val="20"/>
          <w:szCs w:val="21"/>
        </w:rPr>
      </w:pPr>
      <w:r>
        <w:rPr>
          <w:rFonts w:ascii="Times New Roman" w:eastAsia="黑体" w:hAnsi="Times New Roman"/>
          <w:b/>
          <w:bCs/>
          <w:kern w:val="0"/>
          <w:szCs w:val="21"/>
        </w:rPr>
        <w:t>Key words</w:t>
      </w:r>
      <w:r>
        <w:rPr>
          <w:rFonts w:ascii="Times New Roman" w:eastAsia="黑体" w:hAnsi="Times New Roman" w:hint="eastAsia"/>
          <w:b/>
          <w:bCs/>
          <w:kern w:val="0"/>
          <w:szCs w:val="21"/>
        </w:rPr>
        <w:t>：</w:t>
      </w:r>
      <w:r>
        <w:rPr>
          <w:rFonts w:ascii="Times New Roman" w:eastAsia="宋体" w:hAnsi="Times New Roman"/>
          <w:kern w:val="0"/>
          <w:szCs w:val="21"/>
        </w:rPr>
        <w:t>keyword1; keyword2; keyword3; keyword4</w:t>
      </w:r>
      <w:r>
        <w:rPr>
          <w:rFonts w:ascii="Times New Roman" w:eastAsia="宋体" w:hAnsi="Times New Roman" w:hint="eastAsia"/>
          <w:color w:val="FF0000"/>
          <w:kern w:val="0"/>
          <w:sz w:val="20"/>
          <w:szCs w:val="21"/>
        </w:rPr>
        <w:t>（</w:t>
      </w:r>
      <w:r>
        <w:rPr>
          <w:rFonts w:ascii="Times New Roman" w:eastAsia="宋体" w:hAnsi="Times New Roman"/>
          <w:color w:val="FF0000"/>
          <w:kern w:val="0"/>
          <w:sz w:val="20"/>
          <w:szCs w:val="21"/>
        </w:rPr>
        <w:t>中、英文关键词一一对应，首字母小写</w:t>
      </w:r>
      <w:r>
        <w:rPr>
          <w:rFonts w:ascii="Times New Roman" w:eastAsia="宋体" w:hAnsi="Times New Roman" w:hint="eastAsia"/>
          <w:color w:val="FF0000"/>
          <w:kern w:val="0"/>
          <w:sz w:val="20"/>
          <w:szCs w:val="21"/>
        </w:rPr>
        <w:t>，</w:t>
      </w:r>
      <w:r>
        <w:rPr>
          <w:rFonts w:ascii="宋体" w:eastAsia="宋体" w:hAnsi="宋体" w:cs="宋体" w:hint="eastAsia"/>
          <w:bCs/>
          <w:color w:val="FF0000"/>
          <w:kern w:val="0"/>
          <w:sz w:val="20"/>
          <w:szCs w:val="20"/>
        </w:rPr>
        <w:t>不使用缩写词</w:t>
      </w:r>
      <w:r>
        <w:rPr>
          <w:rFonts w:ascii="Times New Roman" w:eastAsia="宋体" w:hAnsi="Times New Roman"/>
          <w:color w:val="FF0000"/>
          <w:kern w:val="0"/>
          <w:sz w:val="20"/>
          <w:szCs w:val="21"/>
        </w:rPr>
        <w:t>。</w:t>
      </w:r>
      <w:r>
        <w:rPr>
          <w:rFonts w:ascii="Times New Roman" w:hAnsi="Times New Roman" w:hint="eastAsia"/>
          <w:color w:val="FF0000"/>
          <w:sz w:val="20"/>
          <w:szCs w:val="21"/>
        </w:rPr>
        <w:t>）</w:t>
      </w:r>
    </w:p>
    <w:p w:rsidR="00835810" w:rsidRDefault="00835810">
      <w:pPr>
        <w:ind w:firstLine="400"/>
        <w:rPr>
          <w:rFonts w:ascii="宋体" w:eastAsia="宋体" w:hAnsi="宋体" w:cs="宋体"/>
          <w:color w:val="FF0000"/>
          <w:kern w:val="0"/>
          <w:sz w:val="20"/>
          <w:szCs w:val="20"/>
        </w:rPr>
        <w:sectPr w:rsidR="00835810" w:rsidSect="00213039">
          <w:footerReference w:type="default" r:id="rId8"/>
          <w:pgSz w:w="11906" w:h="16838"/>
          <w:pgMar w:top="1270" w:right="1230" w:bottom="1270" w:left="1230" w:header="851" w:footer="992" w:gutter="0"/>
          <w:cols w:space="720"/>
          <w:docGrid w:type="lines" w:linePitch="312"/>
        </w:sectPr>
      </w:pPr>
    </w:p>
    <w:p w:rsidR="00213039" w:rsidRDefault="00213039" w:rsidP="00213039">
      <w:pPr>
        <w:rPr>
          <w:rFonts w:ascii="Times New Roman" w:eastAsia="宋体" w:hAnsi="Times New Roman"/>
          <w:b/>
          <w:szCs w:val="21"/>
        </w:rPr>
      </w:pPr>
    </w:p>
    <w:p w:rsidR="00213039" w:rsidRDefault="00213039" w:rsidP="00213039">
      <w:pPr>
        <w:rPr>
          <w:rFonts w:ascii="Times New Roman" w:eastAsia="宋体" w:hAnsi="Times New Roman"/>
          <w:b/>
          <w:szCs w:val="21"/>
        </w:rPr>
      </w:pPr>
    </w:p>
    <w:p w:rsidR="00213039" w:rsidRDefault="00213039" w:rsidP="00213039">
      <w:pPr>
        <w:rPr>
          <w:rFonts w:ascii="Times New Roman" w:eastAsia="宋体" w:hAnsi="Times New Roman"/>
          <w:b/>
          <w:szCs w:val="21"/>
        </w:rPr>
      </w:pPr>
    </w:p>
    <w:p w:rsidR="00835810" w:rsidRDefault="008D4464" w:rsidP="00213039">
      <w:pPr>
        <w:rPr>
          <w:rFonts w:ascii="Times New Roman" w:eastAsia="宋体" w:hAnsi="Times New Roman"/>
          <w:b/>
          <w:szCs w:val="21"/>
        </w:rPr>
      </w:pPr>
      <w:r>
        <w:rPr>
          <w:rFonts w:ascii="Times New Roman" w:eastAsia="宋体" w:hAnsi="Times New Roman" w:hint="eastAsia"/>
          <w:b/>
          <w:szCs w:val="21"/>
        </w:rPr>
        <w:lastRenderedPageBreak/>
        <w:t xml:space="preserve">1  </w:t>
      </w:r>
      <w:r>
        <w:rPr>
          <w:rFonts w:ascii="Times New Roman" w:eastAsia="宋体" w:hAnsi="Times New Roman" w:hint="eastAsia"/>
          <w:b/>
          <w:szCs w:val="21"/>
        </w:rPr>
        <w:t>引言</w:t>
      </w:r>
      <w:r>
        <w:rPr>
          <w:rStyle w:val="af"/>
          <w:rFonts w:ascii="Times New Roman" w:eastAsia="宋体" w:hAnsi="Times New Roman" w:hint="eastAsia"/>
          <w:b/>
          <w:szCs w:val="21"/>
        </w:rPr>
        <w:footnoteReference w:id="1"/>
      </w:r>
    </w:p>
    <w:p w:rsidR="00835810" w:rsidRDefault="008D4464" w:rsidP="00817E7E">
      <w:pPr>
        <w:widowControl/>
        <w:ind w:firstLineChars="200" w:firstLine="420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引言</w:t>
      </w:r>
      <w:r>
        <w:rPr>
          <w:rFonts w:ascii="Times New Roman" w:eastAsia="宋体" w:hAnsi="Times New Roman"/>
          <w:szCs w:val="21"/>
        </w:rPr>
        <w:t>为论文正文部分的开始</w:t>
      </w:r>
      <w:r>
        <w:rPr>
          <w:rFonts w:ascii="Times New Roman" w:eastAsia="宋体" w:hAnsi="Times New Roman" w:hint="eastAsia"/>
          <w:szCs w:val="21"/>
        </w:rPr>
        <w:t>，引言要涵盖研究背景、当前研究的难点、同行工作的归纳和总结、研究工作的意义等。</w:t>
      </w:r>
      <w:r>
        <w:rPr>
          <w:rFonts w:ascii="Times New Roman" w:eastAsia="宋体" w:hAnsi="Times New Roman"/>
          <w:szCs w:val="21"/>
        </w:rPr>
        <w:t>在所引用内容处正确标注参考文献，不宜引用与研究内容关系不大的文献。</w:t>
      </w:r>
    </w:p>
    <w:p w:rsidR="00835810" w:rsidRDefault="008D4464">
      <w:pPr>
        <w:ind w:firstLine="420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noProof/>
          <w:szCs w:val="21"/>
        </w:rPr>
        <mc:AlternateContent>
          <mc:Choice Requires="wpi">
            <w:drawing>
              <wp:anchor distT="8255" distB="8255" distL="122555" distR="122555" simplePos="0" relativeHeight="251667456" behindDoc="0" locked="0" layoutInCell="1" allowOverlap="1">
                <wp:simplePos x="0" y="0"/>
                <wp:positionH relativeFrom="column">
                  <wp:posOffset>3028950</wp:posOffset>
                </wp:positionH>
                <wp:positionV relativeFrom="paragraph">
                  <wp:posOffset>103505</wp:posOffset>
                </wp:positionV>
                <wp:extent cx="635" cy="635"/>
                <wp:effectExtent l="0" t="0" r="0" b="0"/>
                <wp:wrapNone/>
                <wp:docPr id="4" name="墨迹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9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635" cy="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type w14:anchorId="67C1F62E"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墨迹 6" o:spid="_x0000_s1026" type="#_x0000_t75" style="position:absolute;left:0;text-align:left;margin-left:237.35pt;margin-top:7pt;width:2.35pt;height:2.35pt;z-index:251667456;visibility:visible;mso-wrap-style:square;mso-wrap-distance-left:9.65pt;mso-wrap-distance-top:.65pt;mso-wrap-distance-right:9.65pt;mso-wrap-distance-bottom:.65pt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">
                <v:imagedata r:id="rId10" o:title=""/>
              </v:shape>
            </w:pict>
          </mc:Fallback>
        </mc:AlternateContent>
      </w:r>
      <w:r>
        <w:rPr>
          <w:rFonts w:ascii="Times New Roman" w:eastAsia="宋体" w:hAnsi="Times New Roman" w:hint="eastAsia"/>
          <w:noProof/>
          <w:szCs w:val="21"/>
        </w:rPr>
        <mc:AlternateContent>
          <mc:Choice Requires="wpi">
            <w:drawing>
              <wp:anchor distT="8255" distB="8255" distL="122555" distR="122555" simplePos="0" relativeHeight="251662336" behindDoc="0" locked="0" layoutInCell="1" allowOverlap="1">
                <wp:simplePos x="0" y="0"/>
                <wp:positionH relativeFrom="column">
                  <wp:posOffset>3028950</wp:posOffset>
                </wp:positionH>
                <wp:positionV relativeFrom="paragraph">
                  <wp:posOffset>103505</wp:posOffset>
                </wp:positionV>
                <wp:extent cx="635" cy="635"/>
                <wp:effectExtent l="0" t="0" r="0" b="0"/>
                <wp:wrapNone/>
                <wp:docPr id="5" name="墨迹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1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635" cy="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27953BD7" id="墨迹 5" o:spid="_x0000_s1026" type="#_x0000_t75" style="position:absolute;left:0;text-align:left;margin-left:237.35pt;margin-top:7pt;width:2.35pt;height:2.35pt;z-index:251662336;visibility:visible;mso-wrap-style:square;mso-wrap-distance-left:9.65pt;mso-wrap-distance-top:.65pt;mso-wrap-distance-right:9.65pt;mso-wrap-distance-bottom:.65pt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">
                <v:imagedata r:id="rId10" o:title=""/>
              </v:shape>
            </w:pict>
          </mc:Fallback>
        </mc:AlternateContent>
      </w:r>
      <w:r>
        <w:rPr>
          <w:rFonts w:ascii="Times New Roman" w:eastAsia="宋体" w:hAnsi="Times New Roman" w:hint="eastAsia"/>
          <w:noProof/>
          <w:szCs w:val="21"/>
        </w:rPr>
        <mc:AlternateContent>
          <mc:Choice Requires="wpi">
            <w:drawing>
              <wp:anchor distT="8255" distB="8255" distL="122555" distR="122555" simplePos="0" relativeHeight="251657216" behindDoc="0" locked="0" layoutInCell="1" allowOverlap="1">
                <wp:simplePos x="0" y="0"/>
                <wp:positionH relativeFrom="column">
                  <wp:posOffset>3028950</wp:posOffset>
                </wp:positionH>
                <wp:positionV relativeFrom="paragraph">
                  <wp:posOffset>103505</wp:posOffset>
                </wp:positionV>
                <wp:extent cx="635" cy="635"/>
                <wp:effectExtent l="0" t="0" r="0" b="0"/>
                <wp:wrapNone/>
                <wp:docPr id="6" name="墨迹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2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635" cy="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5F13EF0F" id="墨迹 3" o:spid="_x0000_s1026" type="#_x0000_t75" style="position:absolute;left:0;text-align:left;margin-left:237.35pt;margin-top:7pt;width:2.35pt;height:2.35pt;z-index:251657216;visibility:visible;mso-wrap-style:square;mso-wrap-distance-left:9.65pt;mso-wrap-distance-top:.65pt;mso-wrap-distance-right:9.65pt;mso-wrap-distance-bottom:.65pt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">
                <v:imagedata r:id="rId10" o:title=""/>
              </v:shape>
            </w:pict>
          </mc:Fallback>
        </mc:AlternateContent>
      </w:r>
      <w:r>
        <w:rPr>
          <w:rFonts w:ascii="Times New Roman" w:eastAsia="宋体" w:hAnsi="Times New Roman" w:hint="eastAsia"/>
          <w:noProof/>
          <w:szCs w:val="21"/>
        </w:rPr>
        <mc:AlternateContent>
          <mc:Choice Requires="wpi">
            <w:drawing>
              <wp:anchor distT="8255" distB="8255" distL="122555" distR="122555" simplePos="0" relativeHeight="251652096" behindDoc="0" locked="0" layoutInCell="1" allowOverlap="1">
                <wp:simplePos x="0" y="0"/>
                <wp:positionH relativeFrom="column">
                  <wp:posOffset>3028950</wp:posOffset>
                </wp:positionH>
                <wp:positionV relativeFrom="paragraph">
                  <wp:posOffset>103505</wp:posOffset>
                </wp:positionV>
                <wp:extent cx="635" cy="635"/>
                <wp:effectExtent l="0" t="0" r="0" b="0"/>
                <wp:wrapNone/>
                <wp:docPr id="7" name="墨迹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Ink">
                    <w14:contentPart bwMode="auto" r:id="rId13">
                      <w14:nvContentPartPr>
                        <w14:cNvContentPartPr>
                          <a14:cpLocks xmlns:a14="http://schemas.microsoft.com/office/drawing/2010/main" noChangeAspect="1"/>
                        </w14:cNvContentPartPr>
                      </w14:nvContentPartPr>
                      <w14:xfrm>
                        <a:off x="0" y="0"/>
                        <a:ext cx="635" cy="635"/>
                      </w14:xfrm>
                    </w14:contentPart>
                  </a:graphicData>
                </a:graphic>
              </wp:anchor>
            </w:drawing>
          </mc:Choice>
          <mc:Fallback>
            <w:pict>
              <v:shape w14:anchorId="32007859" id="墨迹 7" o:spid="_x0000_s1026" type="#_x0000_t75" style="position:absolute;left:0;text-align:left;margin-left:237.35pt;margin-top:7pt;width:2.35pt;height:2.35pt;z-index:251652096;visibility:visible;mso-wrap-style:square;mso-wrap-distance-left:9.65pt;mso-wrap-distance-top:.65pt;mso-wrap-distance-right:9.65pt;mso-wrap-distance-bottom:.65pt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">
                <v:imagedata r:id="rId10" o:title=""/>
              </v:shape>
            </w:pict>
          </mc:Fallback>
        </mc:AlternateContent>
      </w:r>
      <w:r>
        <w:rPr>
          <w:rFonts w:ascii="Times New Roman" w:eastAsia="宋体" w:hAnsi="Times New Roman" w:hint="eastAsia"/>
          <w:szCs w:val="21"/>
        </w:rPr>
        <w:t>动态光散射</w:t>
      </w:r>
      <w:r>
        <w:rPr>
          <w:rFonts w:ascii="Times New Roman" w:eastAsia="宋体" w:hAnsi="Times New Roman" w:hint="eastAsia"/>
          <w:szCs w:val="21"/>
        </w:rPr>
        <w:t>(DLS)</w:t>
      </w:r>
      <w:r>
        <w:rPr>
          <w:rFonts w:ascii="Times New Roman" w:eastAsia="宋体" w:hAnsi="Times New Roman" w:hint="eastAsia"/>
          <w:szCs w:val="21"/>
        </w:rPr>
        <w:t>技术是一种有效的测量纳米颗粒粒径的光散射技术</w:t>
      </w:r>
      <w:r>
        <w:rPr>
          <w:rFonts w:ascii="Times New Roman" w:eastAsia="宋体" w:hAnsi="Times New Roman" w:hint="eastAsia"/>
          <w:szCs w:val="21"/>
          <w:vertAlign w:val="superscript"/>
        </w:rPr>
        <w:t>[1-2]</w:t>
      </w:r>
      <w:r>
        <w:rPr>
          <w:rFonts w:ascii="Times New Roman" w:eastAsia="宋体" w:hAnsi="Times New Roman" w:hint="eastAsia"/>
          <w:color w:val="FF0000"/>
          <w:szCs w:val="21"/>
        </w:rPr>
        <w:t>（保证每个英文简写（包括图表当中）在第一次出现时都有其对应的中文（或英文）全称）</w:t>
      </w:r>
      <w:r>
        <w:rPr>
          <w:rFonts w:ascii="Times New Roman" w:eastAsia="宋体" w:hAnsi="Times New Roman" w:hint="eastAsia"/>
          <w:szCs w:val="21"/>
        </w:rPr>
        <w:t>。常用的反演算法有：</w:t>
      </w:r>
      <w:r>
        <w:rPr>
          <w:rFonts w:ascii="Times New Roman" w:eastAsia="宋体" w:hAnsi="Times New Roman" w:hint="eastAsia"/>
          <w:szCs w:val="21"/>
        </w:rPr>
        <w:t>CONTIN</w:t>
      </w:r>
      <w:r>
        <w:rPr>
          <w:rFonts w:ascii="Times New Roman" w:eastAsia="宋体" w:hAnsi="Times New Roman" w:hint="eastAsia"/>
          <w:szCs w:val="21"/>
        </w:rPr>
        <w:t>算法</w:t>
      </w:r>
      <w:r>
        <w:rPr>
          <w:rFonts w:asciiTheme="minorEastAsia" w:hAnsiTheme="minorEastAsia" w:hint="eastAsia"/>
          <w:szCs w:val="21"/>
          <w:vertAlign w:val="superscript"/>
        </w:rPr>
        <w:t>[3-4]</w:t>
      </w:r>
      <w:r>
        <w:rPr>
          <w:rFonts w:ascii="Times New Roman" w:eastAsia="宋体" w:hAnsi="Times New Roman" w:hint="eastAsia"/>
          <w:szCs w:val="21"/>
        </w:rPr>
        <w:t>、非负约束最小二乘法</w:t>
      </w:r>
      <w:r>
        <w:rPr>
          <w:rFonts w:ascii="Times New Roman" w:eastAsia="宋体" w:hAnsi="Times New Roman" w:hint="eastAsia"/>
          <w:szCs w:val="21"/>
        </w:rPr>
        <w:t>(NNLS)</w:t>
      </w:r>
      <w:r>
        <w:rPr>
          <w:rFonts w:asciiTheme="minorEastAsia" w:hAnsiTheme="minorEastAsia" w:hint="eastAsia"/>
          <w:szCs w:val="21"/>
          <w:vertAlign w:val="superscript"/>
        </w:rPr>
        <w:t>[5-6]</w:t>
      </w:r>
      <w:r>
        <w:rPr>
          <w:rFonts w:ascii="Times New Roman" w:eastAsia="宋体" w:hAnsi="Times New Roman" w:hint="eastAsia"/>
          <w:szCs w:val="21"/>
        </w:rPr>
        <w:t>、截断奇异值分解法</w:t>
      </w:r>
      <w:r>
        <w:rPr>
          <w:rFonts w:ascii="Times New Roman" w:eastAsia="宋体" w:hAnsi="Times New Roman" w:hint="eastAsia"/>
          <w:szCs w:val="21"/>
        </w:rPr>
        <w:t>(TSVD)</w:t>
      </w:r>
      <w:r>
        <w:rPr>
          <w:rFonts w:asciiTheme="minorEastAsia" w:hAnsiTheme="minorEastAsia" w:hint="eastAsia"/>
          <w:szCs w:val="21"/>
          <w:vertAlign w:val="superscript"/>
        </w:rPr>
        <w:t>[7-8]</w:t>
      </w:r>
      <w:r>
        <w:rPr>
          <w:rFonts w:ascii="Times New Roman" w:eastAsia="宋体" w:hAnsi="Times New Roman" w:hint="eastAsia"/>
          <w:color w:val="FF0000"/>
          <w:szCs w:val="21"/>
        </w:rPr>
        <w:t>（确保所有参考文献全部顺序引用</w:t>
      </w:r>
      <w:r>
        <w:rPr>
          <w:rFonts w:ascii="Times New Roman" w:eastAsia="宋体" w:hAnsi="Times New Roman" w:hint="eastAsia"/>
          <w:color w:val="FF0000"/>
          <w:szCs w:val="21"/>
        </w:rPr>
        <w:t xml:space="preserve">, </w:t>
      </w:r>
      <w:r>
        <w:rPr>
          <w:rFonts w:ascii="Times New Roman" w:eastAsia="宋体" w:hAnsi="Times New Roman" w:hint="eastAsia"/>
          <w:color w:val="FF0000"/>
          <w:szCs w:val="21"/>
        </w:rPr>
        <w:t>引用文献序号用上标表示</w:t>
      </w:r>
      <w:r>
        <w:rPr>
          <w:rFonts w:ascii="Times New Roman" w:eastAsia="宋体" w:hAnsi="Times New Roman" w:hint="eastAsia"/>
          <w:color w:val="FF0000"/>
          <w:szCs w:val="21"/>
        </w:rPr>
        <w:t xml:space="preserve">; </w:t>
      </w:r>
      <w:r>
        <w:rPr>
          <w:rFonts w:ascii="Times New Roman" w:eastAsia="宋体" w:hAnsi="Times New Roman" w:hint="eastAsia"/>
          <w:color w:val="FF0000"/>
          <w:szCs w:val="21"/>
        </w:rPr>
        <w:t>文献</w:t>
      </w:r>
      <w:r>
        <w:rPr>
          <w:rFonts w:ascii="Times New Roman" w:eastAsia="宋体" w:hAnsi="Times New Roman"/>
          <w:color w:val="FF0000"/>
          <w:szCs w:val="21"/>
        </w:rPr>
        <w:t>[12]</w:t>
      </w:r>
      <w:r>
        <w:rPr>
          <w:rFonts w:ascii="Times New Roman" w:eastAsia="宋体" w:hAnsi="Times New Roman" w:hint="eastAsia"/>
          <w:color w:val="FF0000"/>
          <w:szCs w:val="21"/>
        </w:rPr>
        <w:t>……，用这种形式说明文献内容时，应为非上标格式）</w:t>
      </w:r>
      <w:r>
        <w:rPr>
          <w:rFonts w:ascii="Times New Roman" w:eastAsia="宋体" w:hAnsi="Times New Roman" w:hint="eastAsia"/>
          <w:szCs w:val="21"/>
        </w:rPr>
        <w:t>、指数采样法</w:t>
      </w:r>
      <w:r>
        <w:rPr>
          <w:rFonts w:asciiTheme="minorEastAsia" w:hAnsiTheme="minorEastAsia" w:hint="eastAsia"/>
          <w:szCs w:val="21"/>
          <w:vertAlign w:val="superscript"/>
        </w:rPr>
        <w:t>[9]</w:t>
      </w:r>
      <w:r>
        <w:rPr>
          <w:rFonts w:ascii="Times New Roman" w:eastAsia="宋体" w:hAnsi="Times New Roman" w:hint="eastAsia"/>
          <w:szCs w:val="21"/>
        </w:rPr>
        <w:t>、最大似然法</w:t>
      </w:r>
      <w:r>
        <w:rPr>
          <w:rFonts w:asciiTheme="minorEastAsia" w:hAnsiTheme="minorEastAsia" w:hint="eastAsia"/>
          <w:szCs w:val="21"/>
          <w:vertAlign w:val="superscript"/>
        </w:rPr>
        <w:t>[10]</w:t>
      </w:r>
      <w:r>
        <w:rPr>
          <w:rFonts w:ascii="Times New Roman" w:eastAsia="宋体" w:hAnsi="Times New Roman" w:hint="eastAsia"/>
          <w:szCs w:val="21"/>
        </w:rPr>
        <w:t>、神经网络法</w:t>
      </w:r>
      <w:r>
        <w:rPr>
          <w:rFonts w:asciiTheme="minorEastAsia" w:hAnsiTheme="minorEastAsia" w:hint="eastAsia"/>
          <w:szCs w:val="21"/>
          <w:vertAlign w:val="superscript"/>
        </w:rPr>
        <w:t>[11]</w:t>
      </w:r>
      <w:r>
        <w:rPr>
          <w:rFonts w:ascii="Times New Roman" w:eastAsia="宋体" w:hAnsi="Times New Roman" w:hint="eastAsia"/>
          <w:szCs w:val="21"/>
        </w:rPr>
        <w:t>、</w:t>
      </w:r>
      <w:r>
        <w:rPr>
          <w:rFonts w:ascii="Times New Roman" w:eastAsia="宋体" w:hAnsi="Times New Roman" w:hint="eastAsia"/>
          <w:szCs w:val="21"/>
        </w:rPr>
        <w:t>Tikhonov</w:t>
      </w:r>
      <w:r>
        <w:rPr>
          <w:rFonts w:ascii="Times New Roman" w:eastAsia="宋体" w:hAnsi="Times New Roman" w:hint="eastAsia"/>
          <w:szCs w:val="21"/>
        </w:rPr>
        <w:t>正则化法</w:t>
      </w:r>
      <w:r>
        <w:rPr>
          <w:rFonts w:asciiTheme="minorEastAsia" w:hAnsiTheme="minorEastAsia" w:hint="eastAsia"/>
          <w:szCs w:val="21"/>
          <w:vertAlign w:val="superscript"/>
        </w:rPr>
        <w:t>[12]</w:t>
      </w:r>
      <w:r>
        <w:rPr>
          <w:rFonts w:ascii="Times New Roman" w:eastAsia="宋体" w:hAnsi="Times New Roman" w:hint="eastAsia"/>
          <w:szCs w:val="21"/>
        </w:rPr>
        <w:t>等。然而这些算法都有一定的局限性。本文采用非负迭代截断奇异值反演算法，并且结合二次截断</w:t>
      </w:r>
      <w:r>
        <w:rPr>
          <w:rFonts w:ascii="Times New Roman" w:eastAsia="宋体" w:hAnsi="Times New Roman" w:hint="eastAsia"/>
          <w:szCs w:val="21"/>
        </w:rPr>
        <w:t>L-</w:t>
      </w:r>
      <w:r>
        <w:rPr>
          <w:rFonts w:ascii="Times New Roman" w:eastAsia="宋体" w:hAnsi="Times New Roman" w:hint="eastAsia"/>
          <w:szCs w:val="21"/>
        </w:rPr>
        <w:t>曲线准则选取最优截断参数，通过求解真实解与反演结果间的偏差来求得最优近似解，获取颗粒粒度分布。</w:t>
      </w:r>
    </w:p>
    <w:p w:rsidR="00835810" w:rsidRDefault="008D4464" w:rsidP="00817E7E">
      <w:pPr>
        <w:widowControl/>
        <w:ind w:firstLineChars="200" w:firstLine="420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刘涛等</w:t>
      </w:r>
      <w:r>
        <w:rPr>
          <w:rFonts w:ascii="Times New Roman" w:eastAsia="宋体" w:hAnsi="Times New Roman"/>
          <w:szCs w:val="21"/>
          <w:vertAlign w:val="superscript"/>
        </w:rPr>
        <w:t>[</w:t>
      </w:r>
      <w:r>
        <w:rPr>
          <w:rFonts w:ascii="Times New Roman" w:eastAsia="宋体" w:hAnsi="Times New Roman" w:hint="eastAsia"/>
          <w:szCs w:val="21"/>
          <w:vertAlign w:val="superscript"/>
        </w:rPr>
        <w:t>13</w:t>
      </w:r>
      <w:r>
        <w:rPr>
          <w:rFonts w:ascii="Times New Roman" w:eastAsia="宋体" w:hAnsi="Times New Roman"/>
          <w:szCs w:val="21"/>
          <w:vertAlign w:val="superscript"/>
        </w:rPr>
        <w:t>]</w:t>
      </w:r>
      <w:r>
        <w:rPr>
          <w:rFonts w:ascii="Times New Roman" w:eastAsia="宋体" w:hAnsi="Times New Roman" w:hint="eastAsia"/>
          <w:color w:val="FF0000"/>
          <w:szCs w:val="21"/>
        </w:rPr>
        <w:t>（文献号“</w:t>
      </w:r>
      <w:r>
        <w:rPr>
          <w:rFonts w:ascii="Times New Roman" w:eastAsia="宋体" w:hAnsi="Times New Roman" w:hint="eastAsia"/>
          <w:color w:val="FF0000"/>
          <w:szCs w:val="21"/>
        </w:rPr>
        <w:t>[13]</w:t>
      </w:r>
      <w:r>
        <w:rPr>
          <w:rFonts w:ascii="Times New Roman" w:eastAsia="宋体" w:hAnsi="Times New Roman" w:hint="eastAsia"/>
          <w:color w:val="FF0000"/>
          <w:szCs w:val="21"/>
        </w:rPr>
        <w:t>”为上标，不能用“等人”）</w:t>
      </w:r>
      <w:r>
        <w:rPr>
          <w:rFonts w:ascii="Times New Roman" w:eastAsia="宋体" w:hAnsi="Times New Roman" w:hint="eastAsia"/>
          <w:szCs w:val="21"/>
        </w:rPr>
        <w:t>在</w:t>
      </w:r>
      <w:r>
        <w:rPr>
          <w:rFonts w:ascii="Times New Roman" w:eastAsia="宋体" w:hAnsi="Times New Roman" w:hint="eastAsia"/>
          <w:szCs w:val="21"/>
        </w:rPr>
        <w:t xml:space="preserve"> </w:t>
      </w:r>
      <w:r>
        <w:rPr>
          <w:rFonts w:ascii="Times New Roman" w:eastAsia="宋体" w:hAnsi="Times New Roman"/>
          <w:szCs w:val="21"/>
        </w:rPr>
        <w:t xml:space="preserve">YOLOv5 </w:t>
      </w:r>
      <w:r>
        <w:rPr>
          <w:rFonts w:ascii="Times New Roman" w:eastAsia="宋体" w:hAnsi="Times New Roman" w:hint="eastAsia"/>
          <w:szCs w:val="21"/>
        </w:rPr>
        <w:t>的特征提取和特征融合网络的</w:t>
      </w:r>
      <w:r>
        <w:rPr>
          <w:rFonts w:ascii="Times New Roman" w:eastAsia="宋体" w:hAnsi="Times New Roman"/>
          <w:szCs w:val="21"/>
        </w:rPr>
        <w:t xml:space="preserve">C3 </w:t>
      </w:r>
      <w:r>
        <w:rPr>
          <w:rFonts w:ascii="Times New Roman" w:eastAsia="宋体" w:hAnsi="Times New Roman" w:hint="eastAsia"/>
          <w:szCs w:val="21"/>
        </w:rPr>
        <w:t>模块中引入轻量级通道注意力，并且增加一个融合浅层语义信息检测层来提高对小目标的检测效果，但是增加检测层的同时也增大了模型计算量</w:t>
      </w:r>
      <w:r>
        <w:rPr>
          <w:rFonts w:ascii="Times New Roman" w:eastAsia="宋体" w:hAnsi="Times New Roman" w:hint="eastAsia"/>
          <w:szCs w:val="21"/>
        </w:rPr>
        <w:t>,</w:t>
      </w:r>
      <w:r>
        <w:rPr>
          <w:rFonts w:ascii="Times New Roman" w:eastAsia="宋体" w:hAnsi="Times New Roman" w:hint="eastAsia"/>
          <w:szCs w:val="21"/>
        </w:rPr>
        <w:t>影响模型检测效率。</w:t>
      </w:r>
    </w:p>
    <w:p w:rsidR="00835810" w:rsidRDefault="008D4464" w:rsidP="00817E7E">
      <w:pPr>
        <w:widowControl/>
        <w:ind w:firstLineChars="200"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（引言建议包括以下内容：</w:t>
      </w:r>
    </w:p>
    <w:p w:rsidR="00835810" w:rsidRDefault="00811675" w:rsidP="00817E7E">
      <w:pPr>
        <w:widowControl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（</w:t>
      </w:r>
      <w:r w:rsidR="008D4464">
        <w:rPr>
          <w:rFonts w:ascii="Times New Roman" w:eastAsia="宋体" w:hAnsi="Times New Roman" w:hint="eastAsia"/>
          <w:color w:val="FF0000"/>
          <w:szCs w:val="21"/>
        </w:rPr>
        <w:t>1</w:t>
      </w:r>
      <w:r w:rsidR="008D4464">
        <w:rPr>
          <w:rFonts w:ascii="Times New Roman" w:eastAsia="宋体" w:hAnsi="Times New Roman" w:hint="eastAsia"/>
          <w:color w:val="FF0000"/>
          <w:szCs w:val="21"/>
        </w:rPr>
        <w:t>）本研究领域背景的综述；</w:t>
      </w:r>
    </w:p>
    <w:p w:rsidR="00835810" w:rsidRDefault="00811675" w:rsidP="00817E7E">
      <w:pPr>
        <w:widowControl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（</w:t>
      </w:r>
      <w:r w:rsidR="008D4464">
        <w:rPr>
          <w:rFonts w:ascii="Times New Roman" w:eastAsia="宋体" w:hAnsi="Times New Roman" w:hint="eastAsia"/>
          <w:color w:val="FF0000"/>
          <w:szCs w:val="21"/>
        </w:rPr>
        <w:t>2</w:t>
      </w:r>
      <w:r w:rsidR="008D4464">
        <w:rPr>
          <w:rFonts w:ascii="Times New Roman" w:eastAsia="宋体" w:hAnsi="Times New Roman" w:hint="eastAsia"/>
          <w:color w:val="FF0000"/>
          <w:szCs w:val="21"/>
        </w:rPr>
        <w:t>）其他学者已有研究成果的详细描述；</w:t>
      </w:r>
    </w:p>
    <w:p w:rsidR="00835810" w:rsidRDefault="00811675" w:rsidP="00817E7E">
      <w:pPr>
        <w:widowControl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（</w:t>
      </w:r>
      <w:r w:rsidR="008D4464">
        <w:rPr>
          <w:rFonts w:ascii="Times New Roman" w:eastAsia="宋体" w:hAnsi="Times New Roman" w:hint="eastAsia"/>
          <w:color w:val="FF0000"/>
          <w:szCs w:val="21"/>
        </w:rPr>
        <w:t>3</w:t>
      </w:r>
      <w:r w:rsidR="008D4464">
        <w:rPr>
          <w:rFonts w:ascii="Times New Roman" w:eastAsia="宋体" w:hAnsi="Times New Roman" w:hint="eastAsia"/>
          <w:color w:val="FF0000"/>
          <w:szCs w:val="21"/>
        </w:rPr>
        <w:t>）陈述为什么需要进行更多的或进一步的研究；</w:t>
      </w:r>
    </w:p>
    <w:p w:rsidR="00835810" w:rsidRDefault="00811675" w:rsidP="00817E7E">
      <w:pPr>
        <w:widowControl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（</w:t>
      </w:r>
      <w:r w:rsidR="008D4464">
        <w:rPr>
          <w:rFonts w:ascii="Times New Roman" w:eastAsia="宋体" w:hAnsi="Times New Roman" w:hint="eastAsia"/>
          <w:color w:val="FF0000"/>
          <w:szCs w:val="21"/>
        </w:rPr>
        <w:t>4</w:t>
      </w:r>
      <w:r w:rsidR="008D4464">
        <w:rPr>
          <w:rFonts w:ascii="Times New Roman" w:eastAsia="宋体" w:hAnsi="Times New Roman" w:hint="eastAsia"/>
          <w:color w:val="FF0000"/>
          <w:szCs w:val="21"/>
        </w:rPr>
        <w:t>）阐述作者本项研究的目的；</w:t>
      </w:r>
    </w:p>
    <w:p w:rsidR="00835810" w:rsidRDefault="00811675" w:rsidP="00817E7E">
      <w:pPr>
        <w:widowControl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（</w:t>
      </w:r>
      <w:r w:rsidR="008D4464">
        <w:rPr>
          <w:rFonts w:ascii="Times New Roman" w:eastAsia="宋体" w:hAnsi="Times New Roman" w:hint="eastAsia"/>
          <w:color w:val="FF0000"/>
          <w:szCs w:val="21"/>
        </w:rPr>
        <w:t>5</w:t>
      </w:r>
      <w:r w:rsidR="008D4464">
        <w:rPr>
          <w:rFonts w:ascii="Times New Roman" w:eastAsia="宋体" w:hAnsi="Times New Roman" w:hint="eastAsia"/>
          <w:color w:val="FF0000"/>
          <w:szCs w:val="21"/>
        </w:rPr>
        <w:t>）简述本文开展的研究工作；</w:t>
      </w:r>
    </w:p>
    <w:p w:rsidR="00835810" w:rsidRDefault="00811675" w:rsidP="00817E7E">
      <w:pPr>
        <w:widowControl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（</w:t>
      </w:r>
      <w:r w:rsidR="008D4464">
        <w:rPr>
          <w:rFonts w:ascii="Times New Roman" w:eastAsia="宋体" w:hAnsi="Times New Roman" w:hint="eastAsia"/>
          <w:color w:val="FF0000"/>
          <w:szCs w:val="21"/>
        </w:rPr>
        <w:t>6</w:t>
      </w:r>
      <w:r w:rsidR="008D4464">
        <w:rPr>
          <w:rFonts w:ascii="Times New Roman" w:eastAsia="宋体" w:hAnsi="Times New Roman" w:hint="eastAsia"/>
          <w:color w:val="FF0000"/>
          <w:szCs w:val="21"/>
        </w:rPr>
        <w:t>）本项研究结果的意义（可选）。</w:t>
      </w:r>
    </w:p>
    <w:p w:rsidR="00835810" w:rsidRDefault="008D4464" w:rsidP="00817E7E">
      <w:pPr>
        <w:widowControl/>
        <w:ind w:firstLineChars="200"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此外，引言切忌与摘要、结论重复；不能出现图、表以及公式；文字描述要客观，不能出现“首次”“第一”等主观性强的词。</w:t>
      </w:r>
    </w:p>
    <w:p w:rsidR="00835810" w:rsidRDefault="008D4464" w:rsidP="00817E7E">
      <w:pPr>
        <w:widowControl/>
        <w:ind w:firstLineChars="200"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引言不能过长，研究论文引言超过</w:t>
      </w:r>
      <w:r>
        <w:rPr>
          <w:rFonts w:ascii="Times New Roman" w:eastAsia="宋体" w:hAnsi="Times New Roman" w:hint="eastAsia"/>
          <w:color w:val="FF0000"/>
          <w:szCs w:val="21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页要考虑精简，综述另论）</w:t>
      </w:r>
    </w:p>
    <w:p w:rsidR="00835810" w:rsidRDefault="00835810">
      <w:pPr>
        <w:widowControl/>
        <w:ind w:firstLineChars="200" w:firstLine="420"/>
        <w:jc w:val="left"/>
        <w:rPr>
          <w:rFonts w:ascii="Times New Roman" w:eastAsia="宋体" w:hAnsi="Times New Roman"/>
          <w:szCs w:val="21"/>
        </w:rPr>
      </w:pPr>
    </w:p>
    <w:p w:rsidR="00835810" w:rsidRDefault="008D4464" w:rsidP="00811675">
      <w:pPr>
        <w:widowControl/>
        <w:jc w:val="left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b/>
          <w:szCs w:val="21"/>
        </w:rPr>
        <w:t xml:space="preserve">2  </w:t>
      </w:r>
      <w:r>
        <w:rPr>
          <w:rFonts w:ascii="Times New Roman" w:eastAsia="宋体" w:hAnsi="Times New Roman" w:hint="eastAsia"/>
          <w:b/>
          <w:szCs w:val="21"/>
        </w:rPr>
        <w:t>一级标题</w:t>
      </w:r>
    </w:p>
    <w:p w:rsidR="00835810" w:rsidRDefault="008D4464">
      <w:pPr>
        <w:widowControl/>
        <w:ind w:firstLineChars="200" w:firstLine="420"/>
        <w:jc w:val="left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标题左起顶格，后空</w:t>
      </w:r>
      <w:r>
        <w:rPr>
          <w:rFonts w:ascii="Times New Roman" w:eastAsia="宋体" w:hAnsi="Times New Roman" w:hint="eastAsia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>个字距接排标题，一律用阿拉伯数字连续编号；不同层次数字之间用小圆点相隔，末位数字不加标点符号，如“</w:t>
      </w:r>
      <w:r>
        <w:rPr>
          <w:rFonts w:ascii="Times New Roman" w:eastAsia="宋体" w:hAnsi="Times New Roman" w:hint="eastAsia"/>
          <w:szCs w:val="21"/>
        </w:rPr>
        <w:t>1</w:t>
      </w:r>
      <w:r>
        <w:rPr>
          <w:rFonts w:ascii="Times New Roman" w:eastAsia="宋体" w:hAnsi="Times New Roman" w:hint="eastAsia"/>
          <w:szCs w:val="21"/>
        </w:rPr>
        <w:t>”、“</w:t>
      </w:r>
      <w:r>
        <w:rPr>
          <w:rFonts w:ascii="Times New Roman" w:eastAsia="宋体" w:hAnsi="Times New Roman" w:hint="eastAsia"/>
          <w:szCs w:val="21"/>
        </w:rPr>
        <w:t>1.1</w:t>
      </w:r>
      <w:r>
        <w:rPr>
          <w:rFonts w:ascii="Times New Roman" w:eastAsia="宋体" w:hAnsi="Times New Roman" w:hint="eastAsia"/>
          <w:szCs w:val="21"/>
        </w:rPr>
        <w:t>”、“</w:t>
      </w:r>
      <w:r>
        <w:rPr>
          <w:rFonts w:ascii="Times New Roman" w:eastAsia="宋体" w:hAnsi="Times New Roman" w:hint="eastAsia"/>
          <w:szCs w:val="21"/>
        </w:rPr>
        <w:t>3.1.2</w:t>
      </w:r>
      <w:r>
        <w:rPr>
          <w:rFonts w:ascii="Times New Roman" w:eastAsia="宋体" w:hAnsi="Times New Roman" w:hint="eastAsia"/>
          <w:szCs w:val="21"/>
        </w:rPr>
        <w:t>”等，最多编号到四级。</w:t>
      </w:r>
    </w:p>
    <w:p w:rsidR="00835810" w:rsidRDefault="008D4464" w:rsidP="00811675">
      <w:pPr>
        <w:widowControl/>
        <w:jc w:val="left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 xml:space="preserve">2.1  </w:t>
      </w:r>
      <w:r>
        <w:rPr>
          <w:rFonts w:ascii="Times New Roman" w:eastAsia="宋体" w:hAnsi="Times New Roman" w:hint="eastAsia"/>
          <w:szCs w:val="21"/>
        </w:rPr>
        <w:t>二级标题</w:t>
      </w:r>
    </w:p>
    <w:p w:rsidR="00835810" w:rsidRDefault="008D4464">
      <w:pPr>
        <w:widowControl/>
        <w:ind w:firstLineChars="200" w:firstLine="420"/>
        <w:jc w:val="left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材料：力克柠檬（</w:t>
      </w:r>
      <w:r>
        <w:rPr>
          <w:rFonts w:ascii="Times New Roman" w:eastAsia="宋体" w:hAnsi="Times New Roman" w:hint="eastAsia"/>
          <w:szCs w:val="21"/>
        </w:rPr>
        <w:t xml:space="preserve">Citrus </w:t>
      </w:r>
      <w:proofErr w:type="spellStart"/>
      <w:r>
        <w:rPr>
          <w:rFonts w:ascii="Times New Roman" w:eastAsia="宋体" w:hAnsi="Times New Roman" w:hint="eastAsia"/>
          <w:szCs w:val="21"/>
        </w:rPr>
        <w:t>limon</w:t>
      </w:r>
      <w:proofErr w:type="spellEnd"/>
      <w:r>
        <w:rPr>
          <w:rFonts w:ascii="Times New Roman" w:eastAsia="宋体" w:hAnsi="Times New Roman" w:hint="eastAsia"/>
          <w:szCs w:val="21"/>
        </w:rPr>
        <w:t xml:space="preserve"> (L.) </w:t>
      </w:r>
      <w:proofErr w:type="spellStart"/>
      <w:r>
        <w:rPr>
          <w:rFonts w:ascii="Times New Roman" w:eastAsia="宋体" w:hAnsi="Times New Roman" w:hint="eastAsia"/>
          <w:szCs w:val="21"/>
        </w:rPr>
        <w:t>Burm</w:t>
      </w:r>
      <w:proofErr w:type="spellEnd"/>
      <w:r>
        <w:rPr>
          <w:rFonts w:ascii="Times New Roman" w:eastAsia="宋体" w:hAnsi="Times New Roman" w:hint="eastAsia"/>
          <w:szCs w:val="21"/>
        </w:rPr>
        <w:t>），采自重庆市万州区燕山乡。</w:t>
      </w:r>
    </w:p>
    <w:p w:rsidR="00835810" w:rsidRDefault="008D4464">
      <w:pPr>
        <w:widowControl/>
        <w:ind w:firstLineChars="200" w:firstLine="420"/>
        <w:jc w:val="left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szCs w:val="21"/>
        </w:rPr>
        <w:t>仪器：</w:t>
      </w:r>
      <w:r>
        <w:rPr>
          <w:rFonts w:ascii="Times New Roman" w:eastAsia="宋体" w:hAnsi="Times New Roman" w:hint="eastAsia"/>
          <w:szCs w:val="21"/>
        </w:rPr>
        <w:t>DHP-9082</w:t>
      </w:r>
      <w:r>
        <w:rPr>
          <w:rFonts w:ascii="Times New Roman" w:eastAsia="宋体" w:hAnsi="Times New Roman" w:hint="eastAsia"/>
          <w:szCs w:val="21"/>
        </w:rPr>
        <w:t>电热恒温培养箱，上海齐欣科学仪器有限公司；</w:t>
      </w:r>
      <w:r>
        <w:rPr>
          <w:rFonts w:ascii="Times New Roman" w:eastAsia="宋体" w:hAnsi="Times New Roman" w:hint="eastAsia"/>
          <w:szCs w:val="21"/>
        </w:rPr>
        <w:t>1000TM</w:t>
      </w:r>
      <w:r>
        <w:rPr>
          <w:rFonts w:ascii="Times New Roman" w:eastAsia="宋体" w:hAnsi="Times New Roman" w:hint="eastAsia"/>
          <w:szCs w:val="21"/>
        </w:rPr>
        <w:t>梯度</w:t>
      </w:r>
      <w:r>
        <w:rPr>
          <w:rFonts w:ascii="Times New Roman" w:eastAsia="宋体" w:hAnsi="Times New Roman"/>
          <w:szCs w:val="21"/>
        </w:rPr>
        <w:t>PCR</w:t>
      </w:r>
      <w:r>
        <w:rPr>
          <w:rFonts w:ascii="Times New Roman" w:eastAsia="宋体" w:hAnsi="Times New Roman"/>
          <w:szCs w:val="21"/>
        </w:rPr>
        <w:t>仪，美国</w:t>
      </w:r>
      <w:r>
        <w:rPr>
          <w:rFonts w:ascii="Times New Roman" w:eastAsia="宋体" w:hAnsi="Times New Roman"/>
          <w:szCs w:val="21"/>
        </w:rPr>
        <w:t>BIO-RAD</w:t>
      </w:r>
      <w:r>
        <w:rPr>
          <w:rFonts w:ascii="Times New Roman" w:eastAsia="宋体" w:hAnsi="Times New Roman"/>
          <w:szCs w:val="21"/>
        </w:rPr>
        <w:t>公司；</w:t>
      </w:r>
      <w:proofErr w:type="spellStart"/>
      <w:r>
        <w:rPr>
          <w:rFonts w:ascii="Times New Roman" w:eastAsia="宋体" w:hAnsi="Times New Roman"/>
          <w:szCs w:val="21"/>
        </w:rPr>
        <w:t>PowerPac</w:t>
      </w:r>
      <w:r>
        <w:rPr>
          <w:rFonts w:ascii="Times New Roman" w:eastAsia="宋体" w:hAnsi="Times New Roman"/>
          <w:szCs w:val="21"/>
          <w:vertAlign w:val="superscript"/>
        </w:rPr>
        <w:t>TM</w:t>
      </w:r>
      <w:r>
        <w:rPr>
          <w:rFonts w:ascii="Times New Roman" w:eastAsia="宋体" w:hAnsi="Times New Roman"/>
          <w:szCs w:val="21"/>
        </w:rPr>
        <w:t>Basic</w:t>
      </w:r>
      <w:proofErr w:type="spellEnd"/>
      <w:r>
        <w:rPr>
          <w:rFonts w:ascii="Times New Roman" w:eastAsia="宋体" w:hAnsi="Times New Roman"/>
          <w:szCs w:val="21"/>
        </w:rPr>
        <w:t>电泳仪，美国</w:t>
      </w:r>
      <w:r>
        <w:rPr>
          <w:rFonts w:ascii="Times New Roman" w:eastAsia="宋体" w:hAnsi="Times New Roman"/>
          <w:szCs w:val="21"/>
        </w:rPr>
        <w:t>BIO-RAD</w:t>
      </w:r>
      <w:r>
        <w:rPr>
          <w:rFonts w:ascii="Times New Roman" w:eastAsia="宋体" w:hAnsi="Times New Roman"/>
          <w:szCs w:val="21"/>
        </w:rPr>
        <w:t>公司。</w:t>
      </w:r>
      <w:r>
        <w:rPr>
          <w:rFonts w:ascii="Times New Roman" w:eastAsia="宋体" w:hAnsi="Times New Roman" w:hint="eastAsia"/>
          <w:color w:val="FF0000"/>
          <w:szCs w:val="21"/>
        </w:rPr>
        <w:t>型号</w:t>
      </w:r>
      <w:r>
        <w:rPr>
          <w:rFonts w:ascii="Times New Roman" w:eastAsia="宋体" w:hAnsi="Times New Roman" w:hint="eastAsia"/>
          <w:color w:val="FF0000"/>
          <w:szCs w:val="21"/>
        </w:rPr>
        <w:t>+</w:t>
      </w:r>
      <w:r>
        <w:rPr>
          <w:rFonts w:ascii="Times New Roman" w:eastAsia="宋体" w:hAnsi="Times New Roman" w:hint="eastAsia"/>
          <w:color w:val="FF0000"/>
          <w:szCs w:val="21"/>
        </w:rPr>
        <w:t>名称，产商。</w:t>
      </w:r>
    </w:p>
    <w:p w:rsidR="00835810" w:rsidRDefault="008D4464">
      <w:pPr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2</w:t>
      </w:r>
      <w:r>
        <w:rPr>
          <w:rFonts w:ascii="Times New Roman" w:eastAsia="宋体" w:hAnsi="Times New Roman"/>
          <w:szCs w:val="21"/>
        </w:rPr>
        <w:t xml:space="preserve">.2  </w:t>
      </w:r>
      <w:r>
        <w:rPr>
          <w:rFonts w:ascii="Times New Roman" w:eastAsia="宋体" w:hAnsi="Times New Roman"/>
          <w:szCs w:val="21"/>
        </w:rPr>
        <w:t>方法</w:t>
      </w:r>
    </w:p>
    <w:p w:rsidR="00835810" w:rsidRDefault="008D4464">
      <w:pPr>
        <w:spacing w:line="360" w:lineRule="exact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2</w:t>
      </w:r>
      <w:r>
        <w:rPr>
          <w:rFonts w:ascii="Times New Roman" w:eastAsia="宋体" w:hAnsi="Times New Roman"/>
          <w:szCs w:val="21"/>
        </w:rPr>
        <w:t xml:space="preserve">.2.1  </w:t>
      </w:r>
      <w:r>
        <w:rPr>
          <w:rFonts w:ascii="Times New Roman" w:eastAsia="宋体" w:hAnsi="Times New Roman"/>
          <w:szCs w:val="21"/>
        </w:rPr>
        <w:t>三级标题</w:t>
      </w:r>
    </w:p>
    <w:p w:rsidR="00835810" w:rsidRDefault="008D4464">
      <w:pPr>
        <w:spacing w:line="360" w:lineRule="exact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2</w:t>
      </w:r>
      <w:r>
        <w:rPr>
          <w:rFonts w:ascii="Times New Roman" w:eastAsia="宋体" w:hAnsi="Times New Roman"/>
          <w:szCs w:val="21"/>
        </w:rPr>
        <w:t xml:space="preserve">.2.1.1  </w:t>
      </w:r>
      <w:r>
        <w:rPr>
          <w:rFonts w:ascii="Times New Roman" w:eastAsia="宋体" w:hAnsi="Times New Roman"/>
          <w:szCs w:val="21"/>
        </w:rPr>
        <w:t>四级标题</w:t>
      </w:r>
    </w:p>
    <w:p w:rsidR="00835810" w:rsidRDefault="008D4464">
      <w:pPr>
        <w:ind w:firstLineChars="200" w:firstLine="420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szCs w:val="21"/>
        </w:rPr>
        <w:t>采用组织分离法。采集自然发病，具有</w:t>
      </w:r>
      <w:proofErr w:type="gramStart"/>
      <w:r>
        <w:rPr>
          <w:rFonts w:ascii="Times New Roman" w:eastAsia="宋体" w:hAnsi="Times New Roman"/>
          <w:szCs w:val="21"/>
        </w:rPr>
        <w:t>典型绿</w:t>
      </w:r>
      <w:proofErr w:type="gramEnd"/>
      <w:r>
        <w:rPr>
          <w:rFonts w:ascii="Times New Roman" w:eastAsia="宋体" w:hAnsi="Times New Roman"/>
          <w:szCs w:val="21"/>
        </w:rPr>
        <w:t>霉病症状的病果，用沾有酒精（体积分数为</w:t>
      </w:r>
      <w:r>
        <w:rPr>
          <w:rFonts w:ascii="Times New Roman" w:eastAsia="宋体" w:hAnsi="Times New Roman"/>
          <w:szCs w:val="21"/>
        </w:rPr>
        <w:t>75%</w:t>
      </w:r>
      <w:r>
        <w:rPr>
          <w:rFonts w:ascii="Times New Roman" w:eastAsia="宋体" w:hAnsi="Times New Roman"/>
          <w:szCs w:val="21"/>
        </w:rPr>
        <w:t>）的脱脂棉擦拭果实表面，</w:t>
      </w:r>
      <w:proofErr w:type="gramStart"/>
      <w:r>
        <w:rPr>
          <w:rFonts w:ascii="Times New Roman" w:eastAsia="宋体" w:hAnsi="Times New Roman"/>
          <w:szCs w:val="21"/>
        </w:rPr>
        <w:t>切取病健交界处</w:t>
      </w:r>
      <w:proofErr w:type="gramEnd"/>
      <w:r>
        <w:rPr>
          <w:rFonts w:ascii="Times New Roman" w:eastAsia="宋体" w:hAnsi="Times New Roman"/>
          <w:szCs w:val="21"/>
        </w:rPr>
        <w:t>的小块病组织（</w:t>
      </w:r>
      <w:r>
        <w:rPr>
          <w:rFonts w:ascii="Times New Roman" w:eastAsia="宋体" w:hAnsi="Times New Roman"/>
          <w:szCs w:val="21"/>
        </w:rPr>
        <w:t>5 mm</w:t>
      </w:r>
      <w:r>
        <w:rPr>
          <w:rFonts w:ascii="Times New Roman" w:eastAsia="宋体" w:hAnsi="Times New Roman"/>
          <w:szCs w:val="21"/>
        </w:rPr>
        <w:sym w:font="Symbol" w:char="F0B4"/>
      </w:r>
      <w:r>
        <w:rPr>
          <w:rFonts w:ascii="Times New Roman" w:eastAsia="宋体" w:hAnsi="Times New Roman"/>
          <w:szCs w:val="21"/>
        </w:rPr>
        <w:t>5 mm</w:t>
      </w:r>
      <w:r>
        <w:rPr>
          <w:rFonts w:ascii="Times New Roman" w:eastAsia="宋体" w:hAnsi="Times New Roman"/>
          <w:color w:val="FF0000"/>
          <w:szCs w:val="21"/>
        </w:rPr>
        <w:t>数值和单位之间</w:t>
      </w:r>
      <w:r>
        <w:rPr>
          <w:rFonts w:ascii="Times New Roman" w:eastAsia="宋体" w:hAnsi="Times New Roman" w:hint="eastAsia"/>
          <w:color w:val="FF0000"/>
          <w:szCs w:val="21"/>
        </w:rPr>
        <w:t>有</w:t>
      </w:r>
      <w:r>
        <w:rPr>
          <w:rFonts w:ascii="Times New Roman" w:eastAsia="宋体" w:hAnsi="Times New Roman" w:hint="eastAsia"/>
          <w:color w:val="FF0000"/>
          <w:szCs w:val="21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个</w:t>
      </w:r>
      <w:r>
        <w:rPr>
          <w:rFonts w:ascii="Times New Roman" w:eastAsia="宋体" w:hAnsi="Times New Roman"/>
          <w:color w:val="FF0000"/>
          <w:szCs w:val="21"/>
        </w:rPr>
        <w:t>空格</w:t>
      </w:r>
      <w:r>
        <w:rPr>
          <w:rFonts w:ascii="Times New Roman" w:eastAsia="宋体" w:hAnsi="Times New Roman"/>
          <w:szCs w:val="21"/>
        </w:rPr>
        <w:t>），浸入酒精（体积分数为</w:t>
      </w:r>
      <w:r>
        <w:rPr>
          <w:rFonts w:ascii="Times New Roman" w:eastAsia="宋体" w:hAnsi="Times New Roman"/>
          <w:szCs w:val="21"/>
        </w:rPr>
        <w:t>75%</w:t>
      </w:r>
      <w:r>
        <w:rPr>
          <w:rFonts w:ascii="Times New Roman" w:eastAsia="宋体" w:hAnsi="Times New Roman"/>
          <w:color w:val="FF0000"/>
          <w:szCs w:val="21"/>
        </w:rPr>
        <w:t>出现</w:t>
      </w:r>
      <w:r>
        <w:rPr>
          <w:rFonts w:ascii="Times New Roman" w:eastAsia="宋体" w:hAnsi="Times New Roman"/>
          <w:color w:val="FF0000"/>
          <w:szCs w:val="21"/>
        </w:rPr>
        <w:t>%</w:t>
      </w:r>
      <w:r>
        <w:rPr>
          <w:rFonts w:ascii="Times New Roman" w:eastAsia="宋体" w:hAnsi="Times New Roman"/>
          <w:color w:val="FF0000"/>
          <w:szCs w:val="21"/>
        </w:rPr>
        <w:t>的时候不能笼统</w:t>
      </w:r>
      <w:r>
        <w:rPr>
          <w:rFonts w:ascii="Times New Roman" w:eastAsia="宋体" w:hAnsi="Times New Roman" w:hint="eastAsia"/>
          <w:color w:val="FF0000"/>
          <w:szCs w:val="21"/>
        </w:rPr>
        <w:t>称</w:t>
      </w:r>
      <w:r>
        <w:rPr>
          <w:rFonts w:ascii="Times New Roman" w:eastAsia="宋体" w:hAnsi="Times New Roman"/>
          <w:color w:val="FF0000"/>
          <w:szCs w:val="21"/>
        </w:rPr>
        <w:t>为含量，要</w:t>
      </w:r>
      <w:r>
        <w:rPr>
          <w:rFonts w:ascii="Times New Roman" w:eastAsia="宋体" w:hAnsi="Times New Roman" w:hint="eastAsia"/>
          <w:color w:val="FF0000"/>
          <w:szCs w:val="21"/>
        </w:rPr>
        <w:t>标</w:t>
      </w:r>
      <w:r>
        <w:rPr>
          <w:rFonts w:ascii="Times New Roman" w:eastAsia="宋体" w:hAnsi="Times New Roman"/>
          <w:color w:val="FF0000"/>
          <w:szCs w:val="21"/>
        </w:rPr>
        <w:t>明体积分数</w:t>
      </w:r>
      <w:r>
        <w:rPr>
          <w:rFonts w:ascii="Times New Roman" w:eastAsia="宋体" w:hAnsi="Times New Roman" w:hint="eastAsia"/>
          <w:color w:val="FF0000"/>
          <w:szCs w:val="21"/>
        </w:rPr>
        <w:t>或</w:t>
      </w:r>
      <w:r>
        <w:rPr>
          <w:rFonts w:ascii="Times New Roman" w:eastAsia="宋体" w:hAnsi="Times New Roman"/>
          <w:color w:val="FF0000"/>
          <w:szCs w:val="21"/>
        </w:rPr>
        <w:t>质量分数</w:t>
      </w:r>
      <w:r>
        <w:rPr>
          <w:rFonts w:ascii="Times New Roman" w:eastAsia="宋体" w:hAnsi="Times New Roman" w:hint="eastAsia"/>
          <w:color w:val="FF0000"/>
          <w:szCs w:val="21"/>
        </w:rPr>
        <w:t>等</w:t>
      </w:r>
      <w:r>
        <w:rPr>
          <w:rFonts w:ascii="Times New Roman" w:eastAsia="宋体" w:hAnsi="Times New Roman"/>
          <w:szCs w:val="21"/>
        </w:rPr>
        <w:t>）消毒</w:t>
      </w:r>
      <w:r>
        <w:rPr>
          <w:rFonts w:ascii="Times New Roman" w:eastAsia="宋体" w:hAnsi="Times New Roman"/>
          <w:szCs w:val="21"/>
        </w:rPr>
        <w:t>30 s</w:t>
      </w:r>
      <w:r>
        <w:rPr>
          <w:rFonts w:ascii="Times New Roman" w:eastAsia="宋体" w:hAnsi="Times New Roman"/>
          <w:szCs w:val="21"/>
        </w:rPr>
        <w:t>，用无菌水冲洗</w:t>
      </w:r>
      <w:r>
        <w:rPr>
          <w:rFonts w:ascii="Times New Roman" w:eastAsia="宋体" w:hAnsi="Times New Roman"/>
          <w:szCs w:val="21"/>
        </w:rPr>
        <w:t>3</w:t>
      </w:r>
      <w:r>
        <w:rPr>
          <w:rFonts w:ascii="Times New Roman" w:eastAsia="宋体" w:hAnsi="Times New Roman"/>
          <w:szCs w:val="21"/>
        </w:rPr>
        <w:t>次，移至</w:t>
      </w:r>
      <w:r>
        <w:rPr>
          <w:rFonts w:ascii="Times New Roman" w:eastAsia="宋体" w:hAnsi="Times New Roman"/>
          <w:szCs w:val="21"/>
        </w:rPr>
        <w:t>PDA</w:t>
      </w:r>
      <w:r>
        <w:rPr>
          <w:rFonts w:ascii="Times New Roman" w:eastAsia="宋体" w:hAnsi="Times New Roman"/>
          <w:szCs w:val="21"/>
        </w:rPr>
        <w:t>平板上，置于</w:t>
      </w:r>
      <w:r>
        <w:rPr>
          <w:rFonts w:ascii="Times New Roman" w:eastAsia="宋体" w:hAnsi="Times New Roman"/>
          <w:szCs w:val="21"/>
        </w:rPr>
        <w:t xml:space="preserve">25 </w:t>
      </w:r>
      <w:r>
        <w:rPr>
          <w:rFonts w:ascii="Times New Roman" w:eastAsia="宋体" w:hAnsi="宋体"/>
          <w:szCs w:val="21"/>
        </w:rPr>
        <w:t>℃</w:t>
      </w:r>
      <w:r>
        <w:rPr>
          <w:rFonts w:ascii="Times New Roman" w:eastAsia="宋体" w:hAnsi="Times New Roman"/>
          <w:szCs w:val="21"/>
        </w:rPr>
        <w:t>恒温培养箱中培养。长出菌落后，从菌落</w:t>
      </w:r>
      <w:proofErr w:type="gramStart"/>
      <w:r>
        <w:rPr>
          <w:rFonts w:ascii="Times New Roman" w:eastAsia="宋体" w:hAnsi="Times New Roman"/>
          <w:szCs w:val="21"/>
        </w:rPr>
        <w:t>边缘打取直径</w:t>
      </w:r>
      <w:proofErr w:type="gramEnd"/>
      <w:r>
        <w:rPr>
          <w:rFonts w:ascii="Times New Roman" w:eastAsia="宋体" w:hAnsi="Times New Roman"/>
          <w:szCs w:val="21"/>
        </w:rPr>
        <w:t>为</w:t>
      </w:r>
      <w:r>
        <w:rPr>
          <w:rFonts w:ascii="Times New Roman" w:eastAsia="宋体" w:hAnsi="Times New Roman"/>
          <w:szCs w:val="21"/>
        </w:rPr>
        <w:t>5 mm</w:t>
      </w:r>
      <w:r>
        <w:rPr>
          <w:rFonts w:ascii="Times New Roman" w:eastAsia="宋体" w:hAnsi="Times New Roman"/>
          <w:szCs w:val="21"/>
        </w:rPr>
        <w:t>菌苔接到新的</w:t>
      </w:r>
      <w:r>
        <w:rPr>
          <w:rFonts w:ascii="Times New Roman" w:eastAsia="宋体" w:hAnsi="Times New Roman"/>
          <w:szCs w:val="21"/>
        </w:rPr>
        <w:t>PDA</w:t>
      </w:r>
      <w:r>
        <w:rPr>
          <w:rFonts w:ascii="Times New Roman" w:eastAsia="宋体" w:hAnsi="Times New Roman"/>
          <w:szCs w:val="21"/>
        </w:rPr>
        <w:t>平板上继续培养，待出现单菌落后进行单</w:t>
      </w:r>
      <w:proofErr w:type="gramStart"/>
      <w:r>
        <w:rPr>
          <w:rFonts w:ascii="Times New Roman" w:eastAsia="宋体" w:hAnsi="Times New Roman"/>
          <w:szCs w:val="21"/>
        </w:rPr>
        <w:t>孢</w:t>
      </w:r>
      <w:proofErr w:type="gramEnd"/>
      <w:r>
        <w:rPr>
          <w:rFonts w:ascii="Times New Roman" w:eastAsia="宋体" w:hAnsi="Times New Roman"/>
          <w:szCs w:val="21"/>
        </w:rPr>
        <w:t>分离，得到纯化的病原菌</w:t>
      </w:r>
      <w:r>
        <w:rPr>
          <w:rFonts w:ascii="Times New Roman" w:eastAsia="宋体" w:hAnsi="Times New Roman"/>
          <w:szCs w:val="21"/>
          <w:vertAlign w:val="superscript"/>
        </w:rPr>
        <w:t>[12]</w:t>
      </w:r>
      <w:r>
        <w:rPr>
          <w:rFonts w:ascii="Times New Roman" w:eastAsia="宋体" w:hAnsi="Times New Roman"/>
          <w:szCs w:val="21"/>
        </w:rPr>
        <w:t>。</w:t>
      </w:r>
    </w:p>
    <w:p w:rsidR="00835810" w:rsidRDefault="008D4464">
      <w:pPr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2</w:t>
      </w:r>
      <w:r>
        <w:rPr>
          <w:rFonts w:ascii="Times New Roman" w:eastAsia="宋体" w:hAnsi="Times New Roman"/>
          <w:szCs w:val="21"/>
        </w:rPr>
        <w:t>.</w:t>
      </w:r>
      <w:r>
        <w:rPr>
          <w:rFonts w:ascii="Times New Roman" w:eastAsia="宋体" w:hAnsi="Times New Roman" w:hint="eastAsia"/>
          <w:szCs w:val="21"/>
        </w:rPr>
        <w:t>3</w:t>
      </w:r>
      <w:r>
        <w:rPr>
          <w:rFonts w:ascii="Times New Roman" w:eastAsia="宋体" w:hAnsi="Times New Roman"/>
          <w:szCs w:val="21"/>
        </w:rPr>
        <w:t xml:space="preserve">  XXXX</w:t>
      </w:r>
      <w:r>
        <w:rPr>
          <w:rFonts w:ascii="Times New Roman" w:eastAsia="宋体" w:hAnsi="Times New Roman"/>
          <w:szCs w:val="21"/>
        </w:rPr>
        <w:t>计算</w:t>
      </w:r>
    </w:p>
    <w:p w:rsidR="00835810" w:rsidRDefault="008D4464" w:rsidP="00817E7E">
      <w:pPr>
        <w:widowControl/>
        <w:ind w:firstLineChars="200" w:firstLine="420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请</w:t>
      </w:r>
      <w:r>
        <w:rPr>
          <w:rFonts w:ascii="Times New Roman" w:eastAsia="宋体" w:hAnsi="Times New Roman"/>
          <w:szCs w:val="21"/>
        </w:rPr>
        <w:t>使用数学公式</w:t>
      </w:r>
      <w:r>
        <w:rPr>
          <w:rFonts w:ascii="Times New Roman" w:eastAsia="宋体" w:hAnsi="Times New Roman"/>
          <w:szCs w:val="21"/>
          <w:highlight w:val="yellow"/>
        </w:rPr>
        <w:t>编辑器</w:t>
      </w:r>
      <w:proofErr w:type="spellStart"/>
      <w:r>
        <w:rPr>
          <w:rFonts w:ascii="Times New Roman" w:eastAsia="宋体" w:hAnsi="Times New Roman"/>
          <w:szCs w:val="21"/>
          <w:highlight w:val="yellow"/>
        </w:rPr>
        <w:t>Math</w:t>
      </w:r>
      <w:r>
        <w:rPr>
          <w:rFonts w:ascii="Times New Roman" w:eastAsia="宋体" w:hAnsi="Times New Roman"/>
          <w:caps/>
          <w:szCs w:val="21"/>
          <w:highlight w:val="yellow"/>
        </w:rPr>
        <w:t>t</w:t>
      </w:r>
      <w:r>
        <w:rPr>
          <w:rFonts w:ascii="Times New Roman" w:eastAsia="宋体" w:hAnsi="Times New Roman"/>
          <w:szCs w:val="21"/>
          <w:highlight w:val="yellow"/>
        </w:rPr>
        <w:t>ype</w:t>
      </w:r>
      <w:proofErr w:type="spellEnd"/>
      <w:r>
        <w:rPr>
          <w:rFonts w:ascii="Times New Roman" w:eastAsia="宋体" w:hAnsi="Times New Roman" w:hint="eastAsia"/>
          <w:szCs w:val="21"/>
        </w:rPr>
        <w:t>编辑公式</w:t>
      </w:r>
      <w:r>
        <w:rPr>
          <w:rFonts w:ascii="Times New Roman" w:eastAsia="宋体" w:hAnsi="Times New Roman"/>
          <w:szCs w:val="21"/>
        </w:rPr>
        <w:t>。式中涉及的物理量请用国家规定的量符号</w:t>
      </w:r>
      <w:r>
        <w:rPr>
          <w:rFonts w:ascii="Times New Roman" w:eastAsia="宋体" w:hAnsi="Times New Roman" w:hint="eastAsia"/>
          <w:szCs w:val="21"/>
        </w:rPr>
        <w:t>（</w:t>
      </w:r>
      <w:r>
        <w:rPr>
          <w:rFonts w:ascii="Times New Roman" w:eastAsia="宋体" w:hAnsi="Times New Roman"/>
          <w:color w:val="FF0000"/>
          <w:szCs w:val="21"/>
        </w:rPr>
        <w:t>注意正确使用斜体</w:t>
      </w:r>
      <w:r>
        <w:rPr>
          <w:rFonts w:ascii="Times New Roman" w:eastAsia="宋体" w:hAnsi="Times New Roman" w:hint="eastAsia"/>
          <w:color w:val="FF0000"/>
          <w:szCs w:val="21"/>
        </w:rPr>
        <w:t>，变量符号中，对于矩阵、向量、矢量、张量，应标注为黑</w:t>
      </w:r>
      <w:r>
        <w:rPr>
          <w:rFonts w:ascii="Times New Roman" w:eastAsia="宋体" w:hAnsi="Times New Roman"/>
          <w:color w:val="FF0000"/>
          <w:szCs w:val="21"/>
        </w:rPr>
        <w:t>斜</w:t>
      </w:r>
      <w:r>
        <w:rPr>
          <w:rFonts w:ascii="Times New Roman" w:eastAsia="宋体" w:hAnsi="Times New Roman" w:hint="eastAsia"/>
          <w:color w:val="FF0000"/>
          <w:szCs w:val="21"/>
        </w:rPr>
        <w:t>体。</w:t>
      </w:r>
      <w:r>
        <w:rPr>
          <w:rFonts w:ascii="Times New Roman" w:eastAsia="宋体" w:hAnsi="Times New Roman" w:hint="eastAsia"/>
          <w:b/>
          <w:bCs/>
          <w:color w:val="FF0000"/>
        </w:rPr>
        <w:t>公式中的多字母变量或单词变量请改为“单字母变量”的形式，或者“单字母变量加上下标”的形式</w:t>
      </w:r>
      <w:r>
        <w:rPr>
          <w:rFonts w:ascii="Times New Roman" w:eastAsia="宋体" w:hAnsi="Times New Roman" w:hint="eastAsia"/>
          <w:szCs w:val="21"/>
        </w:rPr>
        <w:t>）</w:t>
      </w:r>
      <w:r>
        <w:rPr>
          <w:rFonts w:ascii="Times New Roman" w:eastAsia="宋体" w:hAnsi="Times New Roman"/>
          <w:szCs w:val="21"/>
        </w:rPr>
        <w:t>表示，</w:t>
      </w:r>
      <w:proofErr w:type="gramStart"/>
      <w:r>
        <w:rPr>
          <w:rFonts w:ascii="Times New Roman" w:eastAsia="宋体" w:hAnsi="Times New Roman" w:hint="eastAsia"/>
          <w:szCs w:val="21"/>
        </w:rPr>
        <w:t>再</w:t>
      </w:r>
      <w:r>
        <w:rPr>
          <w:rFonts w:ascii="Times New Roman" w:eastAsia="宋体" w:hAnsi="Times New Roman"/>
          <w:szCs w:val="21"/>
        </w:rPr>
        <w:t>对式中量</w:t>
      </w:r>
      <w:proofErr w:type="gramEnd"/>
      <w:r>
        <w:rPr>
          <w:rFonts w:ascii="Times New Roman" w:eastAsia="宋体" w:hAnsi="Times New Roman"/>
          <w:szCs w:val="21"/>
        </w:rPr>
        <w:t>符号的具体含义做说明。对公式要进行编号，如</w:t>
      </w:r>
      <w:r>
        <w:rPr>
          <w:rFonts w:ascii="Times New Roman" w:eastAsia="宋体" w:hAnsi="Times New Roman" w:hint="eastAsia"/>
          <w:szCs w:val="21"/>
        </w:rPr>
        <w:t>：</w:t>
      </w:r>
    </w:p>
    <w:p w:rsidR="00835810" w:rsidRDefault="008D4464">
      <w:pPr>
        <w:ind w:firstLineChars="200" w:firstLine="420"/>
        <w:rPr>
          <w:rFonts w:ascii="Times New Roman" w:eastAsia="宋体" w:hAnsi="Times New Roman"/>
          <w:szCs w:val="21"/>
        </w:rPr>
      </w:pPr>
      <w:r>
        <w:rPr>
          <w:rFonts w:ascii="Times New Roman" w:hAnsi="Times New Roman" w:hint="eastAsia"/>
          <w:color w:val="FF0000"/>
          <w:position w:val="-56"/>
          <w:szCs w:val="21"/>
        </w:rPr>
        <w:t xml:space="preserve">  </w:t>
      </w:r>
      <w:r>
        <w:rPr>
          <w:position w:val="-26"/>
        </w:rPr>
        <w:object w:dxaOrig="1650" w:dyaOrig="6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8" type="#_x0000_t75" style="width:82.5pt;height:30pt" o:ole="">
            <v:imagedata r:id="rId14" o:title=""/>
          </v:shape>
          <o:OLEObject Type="Embed" ProgID="Equation.DSMT4" ShapeID="_x0000_i1058" DrawAspect="Content" ObjectID="_1808567030" r:id="rId15"/>
        </w:object>
      </w:r>
      <w:r>
        <w:rPr>
          <w:rFonts w:hint="eastAsia"/>
        </w:rPr>
        <w:t xml:space="preserve">        </w:t>
      </w:r>
      <w:r>
        <w:rPr>
          <w:rFonts w:ascii="Times New Roman" w:eastAsia="宋体" w:hAnsi="Times New Roman"/>
        </w:rPr>
        <w:t xml:space="preserve"> (1)</w:t>
      </w:r>
    </w:p>
    <w:p w:rsidR="00835810" w:rsidRDefault="008D4464" w:rsidP="00811675">
      <w:pPr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szCs w:val="21"/>
        </w:rPr>
        <w:t>式</w:t>
      </w:r>
      <w:r>
        <w:rPr>
          <w:rFonts w:ascii="Times New Roman" w:eastAsia="宋体" w:hAnsi="Times New Roman" w:hint="eastAsia"/>
          <w:szCs w:val="21"/>
        </w:rPr>
        <w:t>(1)</w:t>
      </w:r>
      <w:r>
        <w:rPr>
          <w:rFonts w:ascii="Times New Roman" w:eastAsia="宋体" w:hAnsi="Times New Roman"/>
          <w:szCs w:val="21"/>
        </w:rPr>
        <w:t>中</w:t>
      </w:r>
      <w:r>
        <w:rPr>
          <w:rFonts w:ascii="Times New Roman" w:eastAsia="宋体" w:hAnsi="Times New Roman" w:hint="eastAsia"/>
          <w:color w:val="FF0000"/>
          <w:szCs w:val="21"/>
        </w:rPr>
        <w:t>（标明公式的序号，不能为“式中”）</w:t>
      </w:r>
      <w:r w:rsidR="00817E7E">
        <w:rPr>
          <w:rFonts w:ascii="Times New Roman" w:eastAsia="宋体" w:hAnsi="Times New Roman" w:hint="eastAsia"/>
          <w:color w:val="FF0000"/>
          <w:szCs w:val="21"/>
        </w:rPr>
        <w:t>，</w:t>
      </w:r>
      <w:r>
        <w:rPr>
          <w:rFonts w:ascii="Times New Roman" w:eastAsia="宋体" w:hAnsi="Times New Roman" w:hint="eastAsia"/>
          <w:i/>
          <w:szCs w:val="21"/>
        </w:rPr>
        <w:t>m</w:t>
      </w:r>
      <w:r>
        <w:rPr>
          <w:rFonts w:ascii="Times New Roman" w:eastAsia="宋体" w:hAnsi="Times New Roman" w:hint="eastAsia"/>
          <w:szCs w:val="21"/>
          <w:vertAlign w:val="subscript"/>
        </w:rPr>
        <w:t>1</w:t>
      </w:r>
      <w:r>
        <w:rPr>
          <w:rFonts w:ascii="Times New Roman" w:eastAsia="宋体" w:hAnsi="Times New Roman"/>
          <w:szCs w:val="21"/>
        </w:rPr>
        <w:t>为</w:t>
      </w:r>
      <w:r>
        <w:rPr>
          <w:rFonts w:ascii="Times New Roman" w:eastAsia="宋体" w:hAnsi="Times New Roman" w:hint="eastAsia"/>
          <w:szCs w:val="21"/>
        </w:rPr>
        <w:t>干燥前质量</w:t>
      </w:r>
      <w:r>
        <w:rPr>
          <w:rFonts w:ascii="Times New Roman" w:eastAsia="宋体" w:hAnsi="Times New Roman"/>
          <w:szCs w:val="21"/>
        </w:rPr>
        <w:t>；</w:t>
      </w:r>
      <w:r>
        <w:rPr>
          <w:rFonts w:ascii="Times New Roman" w:eastAsia="宋体" w:hAnsi="Times New Roman" w:hint="eastAsia"/>
          <w:i/>
          <w:szCs w:val="21"/>
        </w:rPr>
        <w:t>m</w:t>
      </w:r>
      <w:r>
        <w:rPr>
          <w:rFonts w:ascii="Times New Roman" w:eastAsia="宋体" w:hAnsi="Times New Roman" w:hint="eastAsia"/>
          <w:szCs w:val="21"/>
          <w:vertAlign w:val="subscript"/>
        </w:rPr>
        <w:t>2</w:t>
      </w:r>
      <w:r>
        <w:rPr>
          <w:rFonts w:ascii="Times New Roman" w:eastAsia="宋体" w:hAnsi="Times New Roman"/>
          <w:szCs w:val="21"/>
        </w:rPr>
        <w:t>为</w:t>
      </w:r>
      <w:r>
        <w:rPr>
          <w:rFonts w:ascii="Times New Roman" w:eastAsia="宋体" w:hAnsi="Times New Roman" w:hint="eastAsia"/>
          <w:szCs w:val="21"/>
        </w:rPr>
        <w:t>干燥后质量；</w:t>
      </w:r>
      <w:r>
        <w:rPr>
          <w:rFonts w:ascii="Times New Roman" w:eastAsia="宋体" w:hAnsi="Times New Roman" w:hint="eastAsia"/>
          <w:i/>
          <w:szCs w:val="21"/>
        </w:rPr>
        <w:t>m</w:t>
      </w:r>
      <w:r>
        <w:rPr>
          <w:rFonts w:ascii="Times New Roman" w:eastAsia="宋体" w:hAnsi="Times New Roman" w:hint="eastAsia"/>
          <w:szCs w:val="21"/>
          <w:vertAlign w:val="subscript"/>
        </w:rPr>
        <w:t>0</w:t>
      </w:r>
      <w:proofErr w:type="gramStart"/>
      <w:r>
        <w:rPr>
          <w:rFonts w:ascii="Times New Roman" w:eastAsia="宋体" w:hAnsi="Times New Roman"/>
          <w:szCs w:val="21"/>
        </w:rPr>
        <w:t>为</w:t>
      </w:r>
      <w:r>
        <w:rPr>
          <w:rFonts w:ascii="Times New Roman" w:eastAsia="宋体" w:hAnsi="Times New Roman" w:hint="eastAsia"/>
          <w:szCs w:val="21"/>
        </w:rPr>
        <w:t>绝干质量</w:t>
      </w:r>
      <w:proofErr w:type="gramEnd"/>
      <w:r>
        <w:rPr>
          <w:rFonts w:ascii="Times New Roman" w:eastAsia="宋体" w:hAnsi="Times New Roman"/>
          <w:szCs w:val="21"/>
        </w:rPr>
        <w:t>。</w:t>
      </w:r>
    </w:p>
    <w:p w:rsidR="00835810" w:rsidRDefault="008D4464" w:rsidP="00817E7E">
      <w:pPr>
        <w:widowControl/>
        <w:ind w:firstLine="440"/>
        <w:rPr>
          <w:rFonts w:ascii="Times New Roman" w:eastAsia="宋体" w:hAnsi="Times New Roman"/>
          <w:color w:val="FF0000"/>
          <w:szCs w:val="21"/>
        </w:rPr>
      </w:pPr>
      <w:r>
        <w:rPr>
          <w:rFonts w:ascii="Wingdings" w:hAnsi="Wingdings"/>
          <w:color w:val="FF0000"/>
          <w:sz w:val="22"/>
          <w:szCs w:val="20"/>
        </w:rPr>
        <w:lastRenderedPageBreak/>
        <w:t></w:t>
      </w:r>
      <w:r>
        <w:rPr>
          <w:rFonts w:ascii="Wingdings" w:hAnsi="Wingdings"/>
          <w:color w:val="FF0000"/>
          <w:sz w:val="22"/>
          <w:szCs w:val="20"/>
        </w:rPr>
        <w:t></w:t>
      </w:r>
      <w:r>
        <w:rPr>
          <w:rFonts w:ascii="Times New Roman" w:eastAsia="宋体" w:hAnsi="Times New Roman" w:hint="eastAsia"/>
          <w:color w:val="FF0000"/>
          <w:szCs w:val="21"/>
        </w:rPr>
        <w:t>公式和物理量为可编辑形式，推荐用</w:t>
      </w:r>
      <w:proofErr w:type="spellStart"/>
      <w:r>
        <w:rPr>
          <w:rFonts w:ascii="Times New Roman" w:eastAsia="宋体" w:hAnsi="Times New Roman"/>
          <w:color w:val="FF0000"/>
          <w:szCs w:val="21"/>
        </w:rPr>
        <w:t>Mathtype</w:t>
      </w:r>
      <w:proofErr w:type="spellEnd"/>
      <w:r>
        <w:rPr>
          <w:rFonts w:ascii="Times New Roman" w:eastAsia="宋体" w:hAnsi="Times New Roman" w:hint="eastAsia"/>
          <w:color w:val="FF0000"/>
          <w:szCs w:val="21"/>
        </w:rPr>
        <w:t>软件编辑，不建议采用</w:t>
      </w:r>
      <w:r>
        <w:rPr>
          <w:rFonts w:ascii="Times New Roman" w:eastAsia="宋体" w:hAnsi="Times New Roman"/>
          <w:color w:val="FF0000"/>
          <w:szCs w:val="21"/>
        </w:rPr>
        <w:t>word</w:t>
      </w:r>
      <w:r>
        <w:rPr>
          <w:rFonts w:ascii="Times New Roman" w:eastAsia="宋体" w:hAnsi="Times New Roman" w:hint="eastAsia"/>
          <w:color w:val="FF0000"/>
          <w:szCs w:val="21"/>
        </w:rPr>
        <w:t>自带的公式编辑器编辑，不接受图片格式的公式，公式中不出现汉字。</w:t>
      </w:r>
    </w:p>
    <w:p w:rsidR="00835810" w:rsidRDefault="008D4464" w:rsidP="00817E7E">
      <w:pPr>
        <w:ind w:firstLine="440"/>
        <w:rPr>
          <w:rFonts w:ascii="Times New Roman" w:eastAsia="宋体" w:hAnsi="Times New Roman"/>
          <w:color w:val="FF0000"/>
          <w:szCs w:val="21"/>
        </w:rPr>
      </w:pPr>
      <w:r>
        <w:rPr>
          <w:rFonts w:ascii="Wingdings" w:hAnsi="Wingdings"/>
          <w:color w:val="FF0000"/>
          <w:sz w:val="22"/>
          <w:szCs w:val="20"/>
        </w:rPr>
        <w:t></w:t>
      </w:r>
      <w:r>
        <w:rPr>
          <w:rFonts w:ascii="Wingdings" w:hAnsi="Wingdings"/>
          <w:color w:val="FF0000"/>
          <w:sz w:val="22"/>
          <w:szCs w:val="20"/>
        </w:rPr>
        <w:t></w:t>
      </w:r>
      <w:r>
        <w:rPr>
          <w:rFonts w:ascii="Times New Roman" w:eastAsia="宋体" w:hAnsi="Times New Roman" w:hint="eastAsia"/>
          <w:color w:val="FF0000"/>
          <w:szCs w:val="21"/>
        </w:rPr>
        <w:t>公式中每个符号（包括上、下角标）均需给出其物理量含义，同一个符号不能表示不同的物理量。</w:t>
      </w:r>
    </w:p>
    <w:p w:rsidR="00835810" w:rsidRDefault="008D4464" w:rsidP="00817E7E">
      <w:pPr>
        <w:ind w:firstLine="440"/>
        <w:rPr>
          <w:rFonts w:ascii="Times New Roman" w:eastAsia="宋体" w:hAnsi="Times New Roman"/>
          <w:color w:val="FF0000"/>
          <w:szCs w:val="21"/>
        </w:rPr>
      </w:pPr>
      <w:bookmarkStart w:id="2" w:name="_Hlk516758804"/>
      <w:bookmarkStart w:id="3" w:name="_Hlk517853303"/>
      <w:bookmarkStart w:id="4" w:name="OLE_LINK11"/>
      <w:bookmarkStart w:id="5" w:name="_Hlk528325241"/>
      <w:r>
        <w:rPr>
          <w:rFonts w:ascii="Wingdings" w:hAnsi="Wingdings"/>
          <w:color w:val="FF0000"/>
          <w:sz w:val="22"/>
          <w:szCs w:val="20"/>
        </w:rPr>
        <w:t></w:t>
      </w:r>
      <w:r>
        <w:rPr>
          <w:rFonts w:ascii="Wingdings" w:hAnsi="Wingdings"/>
          <w:color w:val="FF0000"/>
          <w:sz w:val="22"/>
          <w:szCs w:val="20"/>
        </w:rPr>
        <w:t></w:t>
      </w:r>
      <w:r>
        <w:rPr>
          <w:rFonts w:ascii="Times New Roman" w:eastAsia="宋体" w:hAnsi="Times New Roman" w:hint="eastAsia"/>
          <w:color w:val="FF0000"/>
          <w:szCs w:val="21"/>
        </w:rPr>
        <w:t>变量用斜体表示</w:t>
      </w:r>
      <w:bookmarkEnd w:id="2"/>
      <w:r>
        <w:rPr>
          <w:rFonts w:ascii="Times New Roman" w:eastAsia="宋体" w:hAnsi="Times New Roman" w:hint="eastAsia"/>
          <w:color w:val="FF0000"/>
          <w:szCs w:val="21"/>
        </w:rPr>
        <w:t>（如</w:t>
      </w:r>
      <w:r>
        <w:rPr>
          <w:rFonts w:ascii="Times New Roman" w:eastAsia="宋体" w:hAnsi="Times New Roman" w:hint="eastAsia"/>
          <w:i/>
          <w:iCs/>
          <w:color w:val="FF0000"/>
          <w:szCs w:val="21"/>
        </w:rPr>
        <w:t>x</w:t>
      </w:r>
      <w:r>
        <w:rPr>
          <w:rFonts w:ascii="Times New Roman" w:eastAsia="宋体" w:hAnsi="Times New Roman" w:hint="eastAsia"/>
          <w:color w:val="FF0000"/>
          <w:szCs w:val="21"/>
        </w:rPr>
        <w:t>、</w:t>
      </w:r>
      <w:r>
        <w:rPr>
          <w:rFonts w:ascii="Times New Roman" w:eastAsia="宋体" w:hAnsi="Times New Roman" w:hint="eastAsia"/>
          <w:i/>
          <w:iCs/>
          <w:color w:val="FF0000"/>
          <w:szCs w:val="21"/>
        </w:rPr>
        <w:t>y</w:t>
      </w:r>
      <w:r>
        <w:rPr>
          <w:rFonts w:ascii="Times New Roman" w:eastAsia="宋体" w:hAnsi="Times New Roman" w:hint="eastAsia"/>
          <w:color w:val="FF0000"/>
          <w:szCs w:val="21"/>
        </w:rPr>
        <w:t>），非变量用正体（如π），</w:t>
      </w:r>
      <w:bookmarkEnd w:id="3"/>
      <w:bookmarkEnd w:id="4"/>
      <w:r>
        <w:rPr>
          <w:rFonts w:ascii="Times New Roman" w:eastAsia="宋体" w:hAnsi="Times New Roman" w:hint="eastAsia"/>
          <w:color w:val="FF0000"/>
          <w:szCs w:val="21"/>
        </w:rPr>
        <w:t>包括图和表，包括上下标</w:t>
      </w:r>
      <w:bookmarkEnd w:id="5"/>
      <w:r>
        <w:rPr>
          <w:rFonts w:ascii="Times New Roman" w:eastAsia="宋体" w:hAnsi="Times New Roman" w:hint="eastAsia"/>
          <w:color w:val="FF0000"/>
          <w:szCs w:val="21"/>
        </w:rPr>
        <w:t>。正斜体示例：</w:t>
      </w:r>
    </w:p>
    <w:p w:rsidR="00835810" w:rsidRDefault="008D4464" w:rsidP="00817E7E">
      <w:pPr>
        <w:ind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 xml:space="preserve">a) </w:t>
      </w:r>
      <w:r>
        <w:rPr>
          <w:rFonts w:ascii="Times New Roman" w:eastAsia="宋体" w:hAnsi="Times New Roman" w:hint="eastAsia"/>
          <w:color w:val="FF0000"/>
          <w:szCs w:val="21"/>
        </w:rPr>
        <w:t>斜体：变量（量符号、函数）、坐标轴、几何意义的点线面、生物属和种的拉丁学名，特征数（如雷诺数</w:t>
      </w:r>
      <w:r>
        <w:rPr>
          <w:rFonts w:ascii="Times New Roman" w:eastAsia="宋体" w:hAnsi="Times New Roman" w:hint="eastAsia"/>
          <w:i/>
          <w:iCs/>
          <w:color w:val="FF0000"/>
          <w:szCs w:val="21"/>
        </w:rPr>
        <w:t>Re</w:t>
      </w:r>
      <w:r>
        <w:rPr>
          <w:rFonts w:ascii="Times New Roman" w:eastAsia="宋体" w:hAnsi="Times New Roman" w:hint="eastAsia"/>
          <w:color w:val="FF0000"/>
          <w:szCs w:val="21"/>
        </w:rPr>
        <w:t>，韦伯数</w:t>
      </w:r>
      <w:r>
        <w:rPr>
          <w:rFonts w:ascii="Times New Roman" w:eastAsia="宋体" w:hAnsi="Times New Roman" w:hint="eastAsia"/>
          <w:i/>
          <w:iCs/>
          <w:color w:val="FF0000"/>
          <w:szCs w:val="21"/>
        </w:rPr>
        <w:t>We</w:t>
      </w:r>
      <w:r>
        <w:rPr>
          <w:rFonts w:ascii="Times New Roman" w:eastAsia="宋体" w:hAnsi="Times New Roman" w:hint="eastAsia"/>
          <w:color w:val="FF0000"/>
          <w:szCs w:val="21"/>
        </w:rPr>
        <w:t>，数值孔径</w:t>
      </w:r>
      <w:r>
        <w:rPr>
          <w:rFonts w:ascii="Times New Roman" w:eastAsia="宋体" w:hAnsi="Times New Roman" w:hint="eastAsia"/>
          <w:i/>
          <w:iCs/>
          <w:color w:val="FF0000"/>
          <w:szCs w:val="21"/>
        </w:rPr>
        <w:t>NA</w:t>
      </w:r>
      <w:r>
        <w:rPr>
          <w:rFonts w:ascii="Times New Roman" w:eastAsia="宋体" w:hAnsi="Times New Roman" w:hint="eastAsia"/>
          <w:color w:val="FF0000"/>
          <w:szCs w:val="21"/>
        </w:rPr>
        <w:t>，马赫数</w:t>
      </w:r>
      <w:r>
        <w:rPr>
          <w:rFonts w:ascii="Times New Roman" w:eastAsia="宋体" w:hAnsi="Times New Roman" w:hint="eastAsia"/>
          <w:i/>
          <w:iCs/>
          <w:color w:val="FF0000"/>
          <w:szCs w:val="21"/>
        </w:rPr>
        <w:t>Ma</w:t>
      </w:r>
      <w:r>
        <w:rPr>
          <w:rFonts w:ascii="Times New Roman" w:eastAsia="宋体" w:hAnsi="Times New Roman" w:hint="eastAsia"/>
          <w:color w:val="FF0000"/>
          <w:szCs w:val="21"/>
        </w:rPr>
        <w:t>等）；</w:t>
      </w:r>
    </w:p>
    <w:p w:rsidR="00835810" w:rsidRDefault="008D4464" w:rsidP="00817E7E">
      <w:pPr>
        <w:ind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 xml:space="preserve">b) </w:t>
      </w:r>
      <w:r>
        <w:rPr>
          <w:rFonts w:ascii="Times New Roman" w:eastAsia="宋体" w:hAnsi="Times New Roman" w:hint="eastAsia"/>
          <w:color w:val="FF0000"/>
          <w:szCs w:val="21"/>
        </w:rPr>
        <w:t>黑斜体（加粗斜体）：矩阵、矢量、向量，张量</w:t>
      </w:r>
      <w:bookmarkStart w:id="6" w:name="_Hlk529794998"/>
      <w:r>
        <w:rPr>
          <w:rFonts w:ascii="Times New Roman" w:eastAsia="宋体" w:hAnsi="Times New Roman" w:hint="eastAsia"/>
          <w:color w:val="FF0000"/>
          <w:szCs w:val="21"/>
        </w:rPr>
        <w:t>。黑斜体的修改方法为：</w:t>
      </w:r>
      <w:proofErr w:type="spellStart"/>
      <w:r>
        <w:rPr>
          <w:rFonts w:ascii="Times New Roman" w:eastAsia="宋体" w:hAnsi="Times New Roman" w:hint="eastAsia"/>
          <w:color w:val="FF0000"/>
          <w:szCs w:val="21"/>
        </w:rPr>
        <w:t>Mathtype</w:t>
      </w:r>
      <w:proofErr w:type="spellEnd"/>
      <w:r>
        <w:rPr>
          <w:rFonts w:ascii="Times New Roman" w:eastAsia="宋体" w:hAnsi="Times New Roman" w:hint="eastAsia"/>
          <w:color w:val="FF0000"/>
          <w:szCs w:val="21"/>
        </w:rPr>
        <w:t>→样式→其他→斜体和粗体</w:t>
      </w:r>
      <w:bookmarkEnd w:id="6"/>
      <w:r>
        <w:rPr>
          <w:rFonts w:ascii="Times New Roman" w:eastAsia="宋体" w:hAnsi="Times New Roman" w:hint="eastAsia"/>
          <w:color w:val="FF0000"/>
          <w:szCs w:val="21"/>
        </w:rPr>
        <w:t>；</w:t>
      </w:r>
    </w:p>
    <w:p w:rsidR="00835810" w:rsidRDefault="008D4464" w:rsidP="00817E7E">
      <w:pPr>
        <w:ind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 xml:space="preserve">c) </w:t>
      </w:r>
      <w:r>
        <w:rPr>
          <w:rFonts w:ascii="Times New Roman" w:eastAsia="宋体" w:hAnsi="Times New Roman" w:hint="eastAsia"/>
          <w:color w:val="FF0000"/>
          <w:szCs w:val="21"/>
        </w:rPr>
        <w:t>正体：特殊函数（</w:t>
      </w:r>
      <w:r>
        <w:rPr>
          <w:rFonts w:ascii="Times New Roman" w:eastAsia="宋体" w:hAnsi="Times New Roman" w:hint="eastAsia"/>
          <w:color w:val="FF0000"/>
          <w:szCs w:val="21"/>
        </w:rPr>
        <w:t>sin</w:t>
      </w:r>
      <w:r>
        <w:rPr>
          <w:rFonts w:ascii="Times New Roman" w:eastAsia="宋体" w:hAnsi="Times New Roman" w:hint="eastAsia"/>
          <w:color w:val="FF0000"/>
          <w:szCs w:val="21"/>
        </w:rPr>
        <w:t>，</w:t>
      </w:r>
      <w:r>
        <w:rPr>
          <w:rFonts w:ascii="Times New Roman" w:eastAsia="宋体" w:hAnsi="Times New Roman" w:hint="eastAsia"/>
          <w:color w:val="FF0000"/>
          <w:szCs w:val="21"/>
        </w:rPr>
        <w:t>exp</w:t>
      </w:r>
      <w:r>
        <w:rPr>
          <w:rFonts w:ascii="Times New Roman" w:eastAsia="宋体" w:hAnsi="Times New Roman" w:hint="eastAsia"/>
          <w:color w:val="FF0000"/>
          <w:szCs w:val="21"/>
        </w:rPr>
        <w:t>，</w:t>
      </w:r>
      <w:r>
        <w:rPr>
          <w:rFonts w:ascii="Times New Roman" w:eastAsia="宋体" w:hAnsi="Times New Roman" w:hint="eastAsia"/>
          <w:color w:val="FF0000"/>
          <w:szCs w:val="21"/>
        </w:rPr>
        <w:t>lg</w:t>
      </w:r>
      <w:r>
        <w:rPr>
          <w:rFonts w:ascii="Times New Roman" w:eastAsia="宋体" w:hAnsi="Times New Roman" w:hint="eastAsia"/>
          <w:color w:val="FF0000"/>
          <w:szCs w:val="21"/>
        </w:rPr>
        <w:t>，</w:t>
      </w:r>
      <w:r>
        <w:rPr>
          <w:rFonts w:ascii="Times New Roman" w:eastAsia="宋体" w:hAnsi="Times New Roman" w:hint="eastAsia"/>
          <w:color w:val="FF0000"/>
          <w:szCs w:val="21"/>
        </w:rPr>
        <w:t>erf</w:t>
      </w:r>
      <w:r>
        <w:rPr>
          <w:rFonts w:ascii="Times New Roman" w:eastAsia="宋体" w:hAnsi="Times New Roman" w:hint="eastAsia"/>
          <w:color w:val="FF0000"/>
          <w:szCs w:val="21"/>
        </w:rPr>
        <w:t>，</w:t>
      </w:r>
      <w:r>
        <w:rPr>
          <w:rFonts w:ascii="Times New Roman" w:eastAsia="宋体" w:hAnsi="Times New Roman" w:hint="eastAsia"/>
          <w:color w:val="FF0000"/>
          <w:szCs w:val="21"/>
        </w:rPr>
        <w:t>max</w:t>
      </w:r>
      <w:r>
        <w:rPr>
          <w:rFonts w:ascii="Times New Roman" w:eastAsia="宋体" w:hAnsi="Times New Roman" w:hint="eastAsia"/>
          <w:color w:val="FF0000"/>
          <w:szCs w:val="21"/>
        </w:rPr>
        <w:t>，贝塞尔函数，</w:t>
      </w:r>
      <w:proofErr w:type="gramStart"/>
      <w:r>
        <w:rPr>
          <w:rFonts w:ascii="Times New Roman" w:eastAsia="宋体" w:hAnsi="Times New Roman" w:hint="eastAsia"/>
          <w:color w:val="FF0000"/>
          <w:szCs w:val="21"/>
        </w:rPr>
        <w:t>勒让德</w:t>
      </w:r>
      <w:proofErr w:type="gramEnd"/>
      <w:r>
        <w:rPr>
          <w:rFonts w:ascii="Times New Roman" w:eastAsia="宋体" w:hAnsi="Times New Roman" w:hint="eastAsia"/>
          <w:color w:val="FF0000"/>
          <w:szCs w:val="21"/>
        </w:rPr>
        <w:t>函数等）、值不变的常数（自然对数的底</w:t>
      </w:r>
      <w:r>
        <w:rPr>
          <w:rFonts w:ascii="Times New Roman" w:eastAsia="宋体" w:hAnsi="Times New Roman" w:hint="eastAsia"/>
          <w:color w:val="FF0000"/>
          <w:szCs w:val="21"/>
        </w:rPr>
        <w:t>e</w:t>
      </w:r>
      <w:r>
        <w:rPr>
          <w:rFonts w:ascii="Times New Roman" w:eastAsia="宋体" w:hAnsi="Times New Roman" w:hint="eastAsia"/>
          <w:color w:val="FF0000"/>
          <w:szCs w:val="21"/>
        </w:rPr>
        <w:t>，圆周率π，虚数</w:t>
      </w:r>
      <w:proofErr w:type="spellStart"/>
      <w:r>
        <w:rPr>
          <w:rFonts w:ascii="Times New Roman" w:eastAsia="宋体" w:hAnsi="Times New Roman" w:hint="eastAsia"/>
          <w:color w:val="FF0000"/>
          <w:szCs w:val="21"/>
        </w:rPr>
        <w:t>i</w:t>
      </w:r>
      <w:proofErr w:type="spellEnd"/>
      <w:r>
        <w:rPr>
          <w:rFonts w:ascii="Times New Roman" w:eastAsia="宋体" w:hAnsi="Times New Roman" w:hint="eastAsia"/>
          <w:color w:val="FF0000"/>
          <w:szCs w:val="21"/>
        </w:rPr>
        <w:t>）、运算符号（微分</w:t>
      </w:r>
      <w:r>
        <w:rPr>
          <w:rFonts w:ascii="Times New Roman" w:eastAsia="宋体" w:hAnsi="Times New Roman" w:hint="eastAsia"/>
          <w:color w:val="FF0000"/>
          <w:szCs w:val="21"/>
        </w:rPr>
        <w:t>d</w:t>
      </w:r>
      <w:r>
        <w:rPr>
          <w:rFonts w:ascii="Times New Roman" w:eastAsia="宋体" w:hAnsi="Times New Roman" w:hint="eastAsia"/>
          <w:color w:val="FF0000"/>
          <w:szCs w:val="21"/>
        </w:rPr>
        <w:t>，偏微分</w:t>
      </w:r>
      <w:r>
        <w:rPr>
          <w:rFonts w:ascii="Times New Roman" w:eastAsia="宋体" w:hAnsi="Times New Roman" w:hint="eastAsia"/>
          <w:color w:val="FF0000"/>
          <w:szCs w:val="21"/>
        </w:rPr>
        <w:object w:dxaOrig="150" w:dyaOrig="255">
          <v:shape id="_x0000_i1059" type="#_x0000_t75" style="width:7.5pt;height:12.75pt" o:ole="">
            <v:imagedata r:id="rId16" o:title=""/>
          </v:shape>
          <o:OLEObject Type="Embed" ProgID="Equation.DSMT4" ShapeID="_x0000_i1059" DrawAspect="Content" ObjectID="_1808567031" r:id="rId17"/>
        </w:object>
      </w:r>
      <w:r>
        <w:rPr>
          <w:rFonts w:ascii="Times New Roman" w:eastAsia="宋体" w:hAnsi="Times New Roman" w:hint="eastAsia"/>
          <w:color w:val="FF0000"/>
          <w:szCs w:val="21"/>
        </w:rPr>
        <w:t>，变分δ，优先增量符号Δ，求和∑，连乘</w:t>
      </w:r>
      <w:r>
        <w:rPr>
          <w:rFonts w:ascii="Times New Roman" w:eastAsia="宋体" w:hAnsi="Times New Roman" w:hint="eastAsia"/>
          <w:color w:val="FF0000"/>
          <w:szCs w:val="21"/>
        </w:rPr>
        <w:object w:dxaOrig="450" w:dyaOrig="375">
          <v:shape id="_x0000_i1060" type="#_x0000_t75" style="width:22.5pt;height:18.75pt" o:ole="">
            <v:imagedata r:id="rId18" o:title=""/>
          </v:shape>
          <o:OLEObject Type="Embed" ProgID="Equation.DSMT4" ShapeID="_x0000_i1060" DrawAspect="Content" ObjectID="_1808567032" r:id="rId19"/>
        </w:object>
      </w:r>
      <w:r>
        <w:rPr>
          <w:rFonts w:ascii="Times New Roman" w:eastAsia="宋体" w:hAnsi="Times New Roman" w:hint="eastAsia"/>
          <w:color w:val="FF0000"/>
          <w:szCs w:val="21"/>
        </w:rPr>
        <w:t>）、单位、词头，以及有特定意义的缩写字（转置符号</w:t>
      </w:r>
      <w:r>
        <w:rPr>
          <w:rFonts w:ascii="Times New Roman" w:eastAsia="宋体" w:hAnsi="Times New Roman" w:hint="eastAsia"/>
          <w:color w:val="FF0000"/>
          <w:szCs w:val="21"/>
        </w:rPr>
        <w:t>T</w:t>
      </w:r>
      <w:r>
        <w:rPr>
          <w:rFonts w:ascii="Times New Roman" w:eastAsia="宋体" w:hAnsi="Times New Roman" w:hint="eastAsia"/>
          <w:color w:val="FF0000"/>
          <w:szCs w:val="21"/>
        </w:rPr>
        <w:t>，实部</w:t>
      </w:r>
      <w:r>
        <w:rPr>
          <w:rFonts w:ascii="Times New Roman" w:eastAsia="宋体" w:hAnsi="Times New Roman" w:hint="eastAsia"/>
          <w:color w:val="FF0000"/>
          <w:szCs w:val="21"/>
        </w:rPr>
        <w:t>Re</w:t>
      </w:r>
      <w:r>
        <w:rPr>
          <w:rFonts w:ascii="Times New Roman" w:eastAsia="宋体" w:hAnsi="Times New Roman" w:hint="eastAsia"/>
          <w:color w:val="FF0000"/>
          <w:szCs w:val="21"/>
        </w:rPr>
        <w:t>，虚部</w:t>
      </w:r>
      <w:proofErr w:type="spellStart"/>
      <w:r>
        <w:rPr>
          <w:rFonts w:ascii="Times New Roman" w:eastAsia="宋体" w:hAnsi="Times New Roman" w:hint="eastAsia"/>
          <w:color w:val="FF0000"/>
          <w:szCs w:val="21"/>
        </w:rPr>
        <w:t>Im</w:t>
      </w:r>
      <w:proofErr w:type="spellEnd"/>
      <w:r>
        <w:rPr>
          <w:rFonts w:ascii="Times New Roman" w:eastAsia="宋体" w:hAnsi="Times New Roman" w:hint="eastAsia"/>
          <w:color w:val="FF0000"/>
          <w:szCs w:val="21"/>
        </w:rPr>
        <w:t>，直角三角形</w:t>
      </w:r>
      <w:r>
        <w:rPr>
          <w:rFonts w:ascii="Times New Roman" w:eastAsia="宋体" w:hAnsi="Times New Roman" w:hint="eastAsia"/>
          <w:color w:val="FF0000"/>
          <w:szCs w:val="21"/>
        </w:rPr>
        <w:t>Rt</w:t>
      </w:r>
      <w:r>
        <w:rPr>
          <w:rFonts w:ascii="Times New Roman" w:eastAsia="宋体" w:hAnsi="Times New Roman" w:hint="eastAsia"/>
          <w:color w:val="FF0000"/>
          <w:szCs w:val="21"/>
        </w:rPr>
        <w:t>△，角边角</w:t>
      </w:r>
      <w:r>
        <w:rPr>
          <w:rFonts w:ascii="Times New Roman" w:eastAsia="宋体" w:hAnsi="Times New Roman" w:hint="eastAsia"/>
          <w:color w:val="FF0000"/>
          <w:szCs w:val="21"/>
        </w:rPr>
        <w:t>ASA</w:t>
      </w:r>
      <w:r>
        <w:rPr>
          <w:rFonts w:ascii="Times New Roman" w:eastAsia="宋体" w:hAnsi="Times New Roman" w:hint="eastAsia"/>
          <w:color w:val="FF0000"/>
          <w:szCs w:val="21"/>
        </w:rPr>
        <w:t>，边</w:t>
      </w:r>
      <w:proofErr w:type="gramStart"/>
      <w:r>
        <w:rPr>
          <w:rFonts w:ascii="Times New Roman" w:eastAsia="宋体" w:hAnsi="Times New Roman" w:hint="eastAsia"/>
          <w:color w:val="FF0000"/>
          <w:szCs w:val="21"/>
        </w:rPr>
        <w:t>边边</w:t>
      </w:r>
      <w:proofErr w:type="gramEnd"/>
      <w:r>
        <w:rPr>
          <w:rFonts w:ascii="Times New Roman" w:eastAsia="宋体" w:hAnsi="Times New Roman" w:hint="eastAsia"/>
          <w:color w:val="FF0000"/>
          <w:szCs w:val="21"/>
        </w:rPr>
        <w:t>SSS</w:t>
      </w:r>
      <w:r>
        <w:rPr>
          <w:rFonts w:ascii="Times New Roman" w:eastAsia="宋体" w:hAnsi="Times New Roman" w:hint="eastAsia"/>
          <w:color w:val="FF0000"/>
          <w:szCs w:val="21"/>
        </w:rPr>
        <w:t>）。</w:t>
      </w:r>
    </w:p>
    <w:p w:rsidR="00835810" w:rsidRDefault="008D4464" w:rsidP="00817E7E">
      <w:pPr>
        <w:ind w:firstLine="400"/>
        <w:rPr>
          <w:rFonts w:ascii="Times New Roman" w:eastAsia="宋体" w:hAnsi="Times New Roman"/>
          <w:color w:val="FF0000"/>
          <w:szCs w:val="21"/>
        </w:rPr>
      </w:pPr>
      <w:r>
        <w:rPr>
          <w:rFonts w:ascii="Wingdings" w:hAnsi="Wingdings"/>
          <w:color w:val="FF0000"/>
          <w:sz w:val="20"/>
          <w:szCs w:val="20"/>
        </w:rPr>
        <w:t></w:t>
      </w:r>
      <w:r>
        <w:rPr>
          <w:rFonts w:ascii="Wingdings" w:hAnsi="Wingdings"/>
          <w:color w:val="FF0000"/>
          <w:sz w:val="20"/>
          <w:szCs w:val="20"/>
        </w:rPr>
        <w:t></w:t>
      </w:r>
      <w:r>
        <w:rPr>
          <w:rFonts w:ascii="Times New Roman" w:eastAsia="宋体" w:hAnsi="Times New Roman" w:hint="eastAsia"/>
          <w:color w:val="FF0000"/>
          <w:szCs w:val="21"/>
        </w:rPr>
        <w:t>变量不可以用多字母表示，即不能用英文名称首字母缩写来表示某物理量，如信噪比</w:t>
      </w:r>
      <w:r>
        <w:rPr>
          <w:rFonts w:ascii="Times New Roman" w:eastAsia="宋体" w:hAnsi="Times New Roman" w:hint="eastAsia"/>
          <w:color w:val="FF0000"/>
          <w:szCs w:val="21"/>
        </w:rPr>
        <w:t>SNR</w:t>
      </w:r>
      <w:r>
        <w:rPr>
          <w:rFonts w:ascii="Times New Roman" w:eastAsia="宋体" w:hAnsi="Times New Roman" w:hint="eastAsia"/>
          <w:color w:val="FF0000"/>
          <w:szCs w:val="21"/>
        </w:rPr>
        <w:t>，在作为变量时需改为</w:t>
      </w:r>
      <w:r>
        <w:rPr>
          <w:i/>
          <w:color w:val="FF0000"/>
          <w:sz w:val="20"/>
          <w:szCs w:val="20"/>
        </w:rPr>
        <w:t>R</w:t>
      </w:r>
      <w:r>
        <w:rPr>
          <w:color w:val="FF0000"/>
          <w:sz w:val="20"/>
          <w:szCs w:val="20"/>
          <w:vertAlign w:val="subscript"/>
        </w:rPr>
        <w:t>SN</w:t>
      </w:r>
      <w:r>
        <w:rPr>
          <w:rFonts w:hint="eastAsia"/>
          <w:color w:val="FF0000"/>
          <w:sz w:val="20"/>
          <w:szCs w:val="20"/>
        </w:rPr>
        <w:t>，</w:t>
      </w:r>
      <w:r>
        <w:rPr>
          <w:rFonts w:ascii="Times New Roman" w:eastAsia="宋体" w:hAnsi="Times New Roman" w:hint="eastAsia"/>
          <w:color w:val="FF0000"/>
          <w:szCs w:val="21"/>
        </w:rPr>
        <w:t>其中</w:t>
      </w:r>
      <w:r>
        <w:rPr>
          <w:rFonts w:hint="eastAsia"/>
          <w:i/>
          <w:color w:val="FF0000"/>
          <w:sz w:val="20"/>
          <w:szCs w:val="20"/>
        </w:rPr>
        <w:t>R</w:t>
      </w:r>
      <w:r>
        <w:rPr>
          <w:rFonts w:ascii="Times New Roman" w:eastAsia="宋体" w:hAnsi="Times New Roman" w:hint="eastAsia"/>
          <w:color w:val="FF0000"/>
          <w:szCs w:val="21"/>
        </w:rPr>
        <w:t>是变量，用斜体；</w:t>
      </w:r>
      <w:r>
        <w:rPr>
          <w:rFonts w:hint="eastAsia"/>
          <w:color w:val="FF0000"/>
          <w:sz w:val="20"/>
          <w:szCs w:val="20"/>
        </w:rPr>
        <w:t>SN</w:t>
      </w:r>
      <w:r>
        <w:rPr>
          <w:rFonts w:ascii="Times New Roman" w:eastAsia="宋体" w:hAnsi="Times New Roman" w:hint="eastAsia"/>
          <w:color w:val="FF0000"/>
          <w:szCs w:val="21"/>
        </w:rPr>
        <w:t>下角标为非变量仅作补充说明，用正体。</w:t>
      </w:r>
    </w:p>
    <w:p w:rsidR="00835810" w:rsidRDefault="008D4464" w:rsidP="00817E7E">
      <w:pPr>
        <w:spacing w:line="276" w:lineRule="auto"/>
        <w:ind w:firstLine="400"/>
        <w:rPr>
          <w:rFonts w:ascii="Times New Roman" w:eastAsia="宋体" w:hAnsi="Times New Roman"/>
          <w:color w:val="FF0000"/>
          <w:szCs w:val="21"/>
        </w:rPr>
      </w:pPr>
      <w:r>
        <w:rPr>
          <w:rFonts w:ascii="Wingdings" w:hAnsi="Wingdings"/>
          <w:color w:val="FF0000"/>
          <w:sz w:val="20"/>
          <w:szCs w:val="20"/>
        </w:rPr>
        <w:t></w:t>
      </w:r>
      <w:r>
        <w:rPr>
          <w:rFonts w:ascii="Wingdings" w:hAnsi="Wingdings"/>
          <w:color w:val="FF0000"/>
          <w:sz w:val="20"/>
          <w:szCs w:val="20"/>
        </w:rPr>
        <w:t></w:t>
      </w:r>
      <w:r>
        <w:rPr>
          <w:rFonts w:ascii="Times New Roman" w:eastAsia="宋体" w:hAnsi="Times New Roman" w:hint="eastAsia"/>
          <w:color w:val="FF0000"/>
          <w:szCs w:val="21"/>
        </w:rPr>
        <w:t>带上</w:t>
      </w:r>
      <w:bookmarkStart w:id="7" w:name="_Hlk522694900"/>
      <w:r>
        <w:rPr>
          <w:rFonts w:ascii="Times New Roman" w:eastAsia="宋体" w:hAnsi="Times New Roman" w:hint="eastAsia"/>
          <w:color w:val="FF0000"/>
          <w:szCs w:val="21"/>
        </w:rPr>
        <w:t>下角标的变量正斜体规则：</w:t>
      </w:r>
      <w:bookmarkEnd w:id="7"/>
      <w:r>
        <w:rPr>
          <w:rFonts w:ascii="Times New Roman" w:eastAsia="宋体" w:hAnsi="Times New Roman" w:hint="eastAsia"/>
          <w:color w:val="FF0000"/>
          <w:szCs w:val="21"/>
        </w:rPr>
        <w:t>上下标是对变量的含义解释说明，用正体；上下标是变量的函数或者本身也是变量，用斜体。例如：</w:t>
      </w:r>
    </w:p>
    <w:p w:rsidR="00835810" w:rsidRDefault="008D4464" w:rsidP="00817E7E">
      <w:pPr>
        <w:spacing w:line="276" w:lineRule="auto"/>
        <w:ind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 xml:space="preserve">a) </w:t>
      </w:r>
      <w:r>
        <w:rPr>
          <w:rFonts w:ascii="Times New Roman" w:eastAsia="宋体" w:hAnsi="Times New Roman" w:hint="eastAsia"/>
          <w:color w:val="FF0000"/>
          <w:szCs w:val="21"/>
        </w:rPr>
        <w:t>下标正体：</w:t>
      </w:r>
      <w:r>
        <w:rPr>
          <w:rFonts w:ascii="Times New Roman" w:hAnsi="Times New Roman"/>
          <w:i/>
          <w:color w:val="FF0000"/>
          <w:sz w:val="20"/>
          <w:szCs w:val="20"/>
        </w:rPr>
        <w:t>T</w:t>
      </w:r>
      <w:r>
        <w:rPr>
          <w:rFonts w:ascii="Times New Roman" w:hAnsi="Times New Roman"/>
          <w:color w:val="FF0000"/>
          <w:sz w:val="20"/>
          <w:szCs w:val="20"/>
          <w:vertAlign w:val="subscript"/>
        </w:rPr>
        <w:t>N</w:t>
      </w:r>
      <w:r>
        <w:rPr>
          <w:rFonts w:ascii="Times New Roman" w:hAnsi="Times New Roman"/>
          <w:color w:val="FF0000"/>
          <w:sz w:val="20"/>
          <w:szCs w:val="20"/>
        </w:rPr>
        <w:t xml:space="preserve">, </w:t>
      </w:r>
      <w:r>
        <w:rPr>
          <w:rFonts w:ascii="Times New Roman" w:hAnsi="Times New Roman"/>
          <w:i/>
          <w:color w:val="FF0000"/>
          <w:sz w:val="20"/>
          <w:szCs w:val="20"/>
        </w:rPr>
        <w:t>T</w:t>
      </w:r>
      <w:r>
        <w:rPr>
          <w:rFonts w:ascii="Times New Roman" w:hAnsi="Times New Roman"/>
          <w:color w:val="FF0000"/>
          <w:sz w:val="20"/>
          <w:szCs w:val="20"/>
          <w:vertAlign w:val="subscript"/>
        </w:rPr>
        <w:t>D</w:t>
      </w:r>
      <w:r>
        <w:rPr>
          <w:rFonts w:ascii="Times New Roman" w:eastAsia="宋体" w:hAnsi="Times New Roman" w:hint="eastAsia"/>
          <w:color w:val="FF0000"/>
          <w:szCs w:val="21"/>
        </w:rPr>
        <w:t>分别表示夜间温度及日间温度，温度</w:t>
      </w:r>
      <w:r>
        <w:rPr>
          <w:rFonts w:ascii="Times New Roman" w:hAnsi="Times New Roman"/>
          <w:i/>
          <w:color w:val="FF0000"/>
          <w:sz w:val="20"/>
          <w:szCs w:val="20"/>
        </w:rPr>
        <w:t>T</w:t>
      </w:r>
      <w:r>
        <w:rPr>
          <w:rFonts w:ascii="Times New Roman" w:eastAsia="宋体" w:hAnsi="Times New Roman" w:hint="eastAsia"/>
          <w:color w:val="FF0000"/>
          <w:szCs w:val="21"/>
        </w:rPr>
        <w:t>为变量，用斜体，下标</w:t>
      </w:r>
      <w:r>
        <w:rPr>
          <w:rFonts w:ascii="Times New Roman" w:hAnsi="Times New Roman"/>
          <w:color w:val="FF0000"/>
          <w:sz w:val="20"/>
          <w:szCs w:val="20"/>
        </w:rPr>
        <w:t>N</w:t>
      </w:r>
      <w:r>
        <w:rPr>
          <w:rFonts w:ascii="Times New Roman" w:hAnsi="Times New Roman"/>
          <w:color w:val="FF0000"/>
          <w:sz w:val="20"/>
          <w:szCs w:val="20"/>
        </w:rPr>
        <w:t>、</w:t>
      </w:r>
      <w:r>
        <w:rPr>
          <w:rFonts w:ascii="Times New Roman" w:hAnsi="Times New Roman"/>
          <w:color w:val="FF0000"/>
          <w:sz w:val="20"/>
          <w:szCs w:val="20"/>
        </w:rPr>
        <w:t>D</w:t>
      </w:r>
      <w:r>
        <w:rPr>
          <w:rFonts w:ascii="Times New Roman" w:eastAsia="宋体" w:hAnsi="Times New Roman" w:hint="eastAsia"/>
          <w:color w:val="FF0000"/>
          <w:szCs w:val="21"/>
        </w:rPr>
        <w:t>分别表示夜间、日间的含义，是对</w:t>
      </w:r>
      <w:r>
        <w:rPr>
          <w:rFonts w:ascii="Times New Roman" w:hAnsi="Times New Roman"/>
          <w:i/>
          <w:color w:val="FF0000"/>
          <w:sz w:val="20"/>
          <w:szCs w:val="20"/>
        </w:rPr>
        <w:t>T</w:t>
      </w:r>
      <w:r>
        <w:rPr>
          <w:rFonts w:ascii="Times New Roman" w:eastAsia="宋体" w:hAnsi="Times New Roman" w:hint="eastAsia"/>
          <w:color w:val="FF0000"/>
          <w:szCs w:val="21"/>
        </w:rPr>
        <w:t>的补充描述，并不是单独的变量，因而用正体；</w:t>
      </w:r>
    </w:p>
    <w:p w:rsidR="00835810" w:rsidRDefault="008D4464" w:rsidP="00817E7E">
      <w:pPr>
        <w:ind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 xml:space="preserve">b) </w:t>
      </w:r>
      <w:r>
        <w:rPr>
          <w:rFonts w:ascii="Times New Roman" w:eastAsia="宋体" w:hAnsi="Times New Roman" w:hint="eastAsia"/>
          <w:color w:val="FF0000"/>
          <w:szCs w:val="21"/>
        </w:rPr>
        <w:t>下标斜体：</w:t>
      </w:r>
      <w:r>
        <w:rPr>
          <w:rFonts w:ascii="Times New Roman" w:hAnsi="Times New Roman"/>
          <w:i/>
          <w:color w:val="FF0000"/>
          <w:sz w:val="20"/>
          <w:szCs w:val="20"/>
        </w:rPr>
        <w:t>I</w:t>
      </w:r>
      <w:r>
        <w:rPr>
          <w:rFonts w:ascii="Times New Roman" w:hAnsi="Times New Roman"/>
          <w:i/>
          <w:color w:val="FF0000"/>
          <w:sz w:val="20"/>
          <w:szCs w:val="20"/>
          <w:vertAlign w:val="subscript"/>
        </w:rPr>
        <w:t>i</w:t>
      </w:r>
      <w:r>
        <w:rPr>
          <w:rFonts w:ascii="Times New Roman" w:hAnsi="Times New Roman"/>
          <w:color w:val="FF0000"/>
          <w:sz w:val="20"/>
          <w:szCs w:val="20"/>
        </w:rPr>
        <w:t>（</w:t>
      </w:r>
      <w:proofErr w:type="spellStart"/>
      <w:r>
        <w:rPr>
          <w:rFonts w:ascii="Times New Roman" w:hAnsi="Times New Roman"/>
          <w:i/>
          <w:color w:val="FF0000"/>
          <w:sz w:val="20"/>
          <w:szCs w:val="20"/>
        </w:rPr>
        <w:t>i</w:t>
      </w:r>
      <w:proofErr w:type="spellEnd"/>
      <w:r>
        <w:rPr>
          <w:rFonts w:ascii="Times New Roman" w:hAnsi="Times New Roman"/>
          <w:color w:val="FF0000"/>
          <w:sz w:val="20"/>
          <w:szCs w:val="20"/>
        </w:rPr>
        <w:t>=1,2,…,</w:t>
      </w:r>
      <w:r>
        <w:rPr>
          <w:rFonts w:ascii="Times New Roman" w:hAnsi="Times New Roman"/>
          <w:i/>
          <w:color w:val="FF0000"/>
          <w:sz w:val="20"/>
          <w:szCs w:val="20"/>
        </w:rPr>
        <w:t>n</w:t>
      </w:r>
      <w:r>
        <w:rPr>
          <w:rFonts w:ascii="Times New Roman" w:hAnsi="Times New Roman"/>
          <w:color w:val="FF0000"/>
          <w:sz w:val="20"/>
          <w:szCs w:val="20"/>
        </w:rPr>
        <w:t>）</w:t>
      </w:r>
      <w:r>
        <w:rPr>
          <w:rFonts w:ascii="Times New Roman" w:eastAsia="宋体" w:hAnsi="Times New Roman" w:hint="eastAsia"/>
          <w:color w:val="FF0000"/>
          <w:szCs w:val="21"/>
        </w:rPr>
        <w:t>表示第</w:t>
      </w:r>
      <w:proofErr w:type="spellStart"/>
      <w:r>
        <w:rPr>
          <w:rFonts w:ascii="Times New Roman" w:hAnsi="Times New Roman"/>
          <w:i/>
          <w:color w:val="FF0000"/>
          <w:sz w:val="20"/>
          <w:szCs w:val="20"/>
        </w:rPr>
        <w:t>i</w:t>
      </w:r>
      <w:proofErr w:type="spellEnd"/>
      <w:proofErr w:type="gramStart"/>
      <w:r>
        <w:rPr>
          <w:rFonts w:ascii="Times New Roman" w:eastAsia="宋体" w:hAnsi="Times New Roman" w:hint="eastAsia"/>
          <w:color w:val="FF0000"/>
          <w:szCs w:val="21"/>
        </w:rPr>
        <w:t>个</w:t>
      </w:r>
      <w:proofErr w:type="gramEnd"/>
      <w:r>
        <w:rPr>
          <w:rFonts w:ascii="Times New Roman" w:eastAsia="宋体" w:hAnsi="Times New Roman" w:hint="eastAsia"/>
          <w:color w:val="FF0000"/>
          <w:szCs w:val="21"/>
        </w:rPr>
        <w:t>节点处的强度，强度</w:t>
      </w:r>
      <w:r>
        <w:rPr>
          <w:rFonts w:ascii="Times New Roman" w:hAnsi="Times New Roman"/>
          <w:i/>
          <w:color w:val="FF0000"/>
          <w:sz w:val="20"/>
          <w:szCs w:val="20"/>
        </w:rPr>
        <w:t>I</w:t>
      </w:r>
      <w:r>
        <w:rPr>
          <w:rFonts w:ascii="Times New Roman" w:eastAsia="宋体" w:hAnsi="Times New Roman" w:hint="eastAsia"/>
          <w:color w:val="FF0000"/>
          <w:szCs w:val="21"/>
        </w:rPr>
        <w:t>为变量，用斜体，下标</w:t>
      </w:r>
      <w:proofErr w:type="spellStart"/>
      <w:r>
        <w:rPr>
          <w:rFonts w:ascii="Times New Roman" w:hAnsi="Times New Roman"/>
          <w:i/>
          <w:color w:val="FF0000"/>
          <w:sz w:val="20"/>
          <w:szCs w:val="20"/>
        </w:rPr>
        <w:t>i</w:t>
      </w:r>
      <w:proofErr w:type="spellEnd"/>
      <w:r>
        <w:rPr>
          <w:rFonts w:ascii="Times New Roman" w:eastAsia="宋体" w:hAnsi="Times New Roman" w:hint="eastAsia"/>
          <w:color w:val="FF0000"/>
          <w:szCs w:val="21"/>
        </w:rPr>
        <w:t>表示节点的位置，为变量，因而用斜体。</w:t>
      </w:r>
    </w:p>
    <w:p w:rsidR="00835810" w:rsidRDefault="008D4464" w:rsidP="00817E7E">
      <w:pPr>
        <w:ind w:firstLine="440"/>
        <w:rPr>
          <w:rFonts w:ascii="Times New Roman" w:eastAsia="宋体" w:hAnsi="Times New Roman"/>
          <w:color w:val="FF0000"/>
          <w:szCs w:val="21"/>
        </w:rPr>
      </w:pPr>
      <w:bookmarkStart w:id="8" w:name="_Hlk516758893"/>
      <w:bookmarkStart w:id="9" w:name="_Hlk529370724"/>
      <w:r>
        <w:rPr>
          <w:rFonts w:ascii="Wingdings" w:hAnsi="Wingdings"/>
          <w:color w:val="FF0000"/>
          <w:sz w:val="22"/>
          <w:szCs w:val="20"/>
        </w:rPr>
        <w:t></w:t>
      </w:r>
      <w:r>
        <w:rPr>
          <w:rFonts w:ascii="Wingdings" w:hAnsi="Wingdings"/>
          <w:color w:val="FF0000"/>
          <w:sz w:val="22"/>
          <w:szCs w:val="20"/>
        </w:rPr>
        <w:t></w:t>
      </w:r>
      <w:r>
        <w:rPr>
          <w:rFonts w:ascii="Times New Roman" w:eastAsia="宋体" w:hAnsi="Times New Roman" w:hint="eastAsia"/>
          <w:color w:val="FF0000"/>
          <w:szCs w:val="21"/>
        </w:rPr>
        <w:t>公式中请使用</w:t>
      </w:r>
      <w:proofErr w:type="spellStart"/>
      <w:r>
        <w:rPr>
          <w:rFonts w:ascii="Times New Roman" w:eastAsia="宋体" w:hAnsi="Times New Roman" w:hint="eastAsia"/>
          <w:color w:val="FF0000"/>
          <w:szCs w:val="21"/>
        </w:rPr>
        <w:t>Mathtype</w:t>
      </w:r>
      <w:proofErr w:type="spellEnd"/>
      <w:r>
        <w:rPr>
          <w:rFonts w:ascii="Times New Roman" w:eastAsia="宋体" w:hAnsi="Times New Roman" w:hint="eastAsia"/>
          <w:color w:val="FF0000"/>
          <w:szCs w:val="21"/>
        </w:rPr>
        <w:t>自带的括号，请按照算术中括号套用规则修改括号形式</w:t>
      </w:r>
      <w:bookmarkEnd w:id="8"/>
      <w:r>
        <w:rPr>
          <w:rFonts w:ascii="Times New Roman" w:eastAsia="宋体" w:hAnsi="Times New Roman" w:hint="eastAsia"/>
          <w:color w:val="FF0000"/>
          <w:szCs w:val="21"/>
        </w:rPr>
        <w:t>，</w:t>
      </w:r>
      <w:r>
        <w:rPr>
          <w:rFonts w:hint="eastAsia"/>
          <w:color w:val="FF0000"/>
          <w:sz w:val="20"/>
          <w:szCs w:val="20"/>
        </w:rPr>
        <w:t>（）→</w:t>
      </w:r>
      <w:r>
        <w:rPr>
          <w:color w:val="FF0000"/>
          <w:sz w:val="20"/>
          <w:szCs w:val="20"/>
        </w:rPr>
        <w:t>[ ]→{ }→{ }</w:t>
      </w:r>
      <w:bookmarkEnd w:id="9"/>
      <w:r>
        <w:rPr>
          <w:rFonts w:ascii="Times New Roman" w:eastAsia="宋体" w:hAnsi="Times New Roman" w:hint="eastAsia"/>
          <w:color w:val="FF0000"/>
          <w:szCs w:val="21"/>
        </w:rPr>
        <w:t>（公式中的括号、绝对值号等符号要使用</w:t>
      </w:r>
      <w:proofErr w:type="spellStart"/>
      <w:r>
        <w:rPr>
          <w:rFonts w:ascii="Times New Roman" w:eastAsia="宋体" w:hAnsi="Times New Roman" w:hint="eastAsia"/>
          <w:color w:val="FF0000"/>
          <w:szCs w:val="21"/>
        </w:rPr>
        <w:t>mathtype</w:t>
      </w:r>
      <w:proofErr w:type="spellEnd"/>
      <w:r>
        <w:rPr>
          <w:rFonts w:ascii="Times New Roman" w:eastAsia="宋体" w:hAnsi="Times New Roman" w:hint="eastAsia"/>
          <w:color w:val="FF0000"/>
          <w:szCs w:val="21"/>
        </w:rPr>
        <w:t>菜单中的相应符号，不要用键盘直接输入或</w:t>
      </w:r>
      <w:r>
        <w:rPr>
          <w:rFonts w:ascii="Times New Roman" w:eastAsia="宋体" w:hAnsi="Times New Roman" w:hint="eastAsia"/>
          <w:color w:val="FF0000"/>
          <w:szCs w:val="21"/>
        </w:rPr>
        <w:t>office</w:t>
      </w:r>
      <w:r>
        <w:rPr>
          <w:rFonts w:ascii="Times New Roman" w:eastAsia="宋体" w:hAnsi="Times New Roman" w:hint="eastAsia"/>
          <w:color w:val="FF0000"/>
          <w:szCs w:val="21"/>
        </w:rPr>
        <w:t>中的插入符号。</w:t>
      </w:r>
    </w:p>
    <w:p w:rsidR="00835810" w:rsidRDefault="008D4464" w:rsidP="00817E7E">
      <w:pPr>
        <w:ind w:firstLine="440"/>
        <w:rPr>
          <w:color w:val="FF0000"/>
          <w:sz w:val="20"/>
          <w:szCs w:val="20"/>
        </w:rPr>
      </w:pPr>
      <w:r>
        <w:rPr>
          <w:rFonts w:ascii="Wingdings" w:hAnsi="Wingdings"/>
          <w:color w:val="FF0000"/>
          <w:sz w:val="22"/>
          <w:szCs w:val="20"/>
        </w:rPr>
        <w:t></w:t>
      </w:r>
      <w:r>
        <w:rPr>
          <w:rFonts w:ascii="Wingdings" w:hAnsi="Wingdings"/>
          <w:color w:val="FF0000"/>
          <w:sz w:val="22"/>
          <w:szCs w:val="20"/>
        </w:rPr>
        <w:t></w:t>
      </w:r>
      <w:r>
        <w:rPr>
          <w:rFonts w:ascii="Times New Roman" w:eastAsia="宋体" w:hAnsi="Times New Roman" w:hint="eastAsia"/>
          <w:color w:val="FF0000"/>
          <w:szCs w:val="21"/>
        </w:rPr>
        <w:t>log</w:t>
      </w:r>
      <w:r>
        <w:rPr>
          <w:rFonts w:ascii="Times New Roman" w:eastAsia="宋体" w:hAnsi="Times New Roman" w:hint="eastAsia"/>
          <w:color w:val="FF0000"/>
          <w:szCs w:val="21"/>
        </w:rPr>
        <w:t>函数须有底数，</w:t>
      </w:r>
      <w:r>
        <w:rPr>
          <w:rFonts w:ascii="Times New Roman" w:eastAsia="宋体" w:hAnsi="Times New Roman" w:hint="eastAsia"/>
          <w:color w:val="FF0000"/>
          <w:szCs w:val="21"/>
        </w:rPr>
        <w:t>e</w:t>
      </w:r>
      <w:r>
        <w:rPr>
          <w:rFonts w:ascii="Times New Roman" w:eastAsia="宋体" w:hAnsi="Times New Roman" w:hint="eastAsia"/>
          <w:color w:val="FF0000"/>
          <w:szCs w:val="21"/>
        </w:rPr>
        <w:t>指数用</w:t>
      </w:r>
      <w:r>
        <w:rPr>
          <w:rFonts w:ascii="Times New Roman" w:eastAsia="宋体" w:hAnsi="Times New Roman" w:hint="eastAsia"/>
          <w:color w:val="FF0000"/>
          <w:szCs w:val="21"/>
        </w:rPr>
        <w:t>exp( )</w:t>
      </w:r>
      <w:r>
        <w:rPr>
          <w:rFonts w:ascii="Times New Roman" w:eastAsia="宋体" w:hAnsi="Times New Roman" w:hint="eastAsia"/>
          <w:color w:val="FF0000"/>
          <w:szCs w:val="21"/>
        </w:rPr>
        <w:t>的形式。</w:t>
      </w:r>
    </w:p>
    <w:p w:rsidR="00835810" w:rsidRDefault="008D4464" w:rsidP="00817E7E">
      <w:pPr>
        <w:ind w:firstLine="440"/>
        <w:rPr>
          <w:rFonts w:ascii="Times New Roman" w:eastAsia="宋体" w:hAnsi="Times New Roman"/>
          <w:color w:val="FF0000"/>
          <w:szCs w:val="21"/>
        </w:rPr>
      </w:pPr>
      <w:r>
        <w:rPr>
          <w:rFonts w:ascii="Wingdings" w:hAnsi="Wingdings"/>
          <w:color w:val="FF0000"/>
          <w:sz w:val="22"/>
          <w:szCs w:val="20"/>
        </w:rPr>
        <w:t></w:t>
      </w:r>
      <w:r>
        <w:rPr>
          <w:rFonts w:ascii="Wingdings" w:hAnsi="Wingdings"/>
          <w:color w:val="FF0000"/>
          <w:sz w:val="22"/>
          <w:szCs w:val="20"/>
        </w:rPr>
        <w:t></w:t>
      </w:r>
      <w:r>
        <w:rPr>
          <w:rFonts w:ascii="Times New Roman" w:eastAsia="宋体" w:hAnsi="Times New Roman" w:hint="eastAsia"/>
          <w:color w:val="FF0000"/>
          <w:szCs w:val="21"/>
        </w:rPr>
        <w:t>上角</w:t>
      </w:r>
      <w:proofErr w:type="gramStart"/>
      <w:r>
        <w:rPr>
          <w:rFonts w:ascii="Times New Roman" w:eastAsia="宋体" w:hAnsi="Times New Roman" w:hint="eastAsia"/>
          <w:color w:val="FF0000"/>
          <w:szCs w:val="21"/>
        </w:rPr>
        <w:t>标如果</w:t>
      </w:r>
      <w:proofErr w:type="gramEnd"/>
      <w:r>
        <w:rPr>
          <w:rFonts w:ascii="Times New Roman" w:eastAsia="宋体" w:hAnsi="Times New Roman" w:hint="eastAsia"/>
          <w:color w:val="FF0000"/>
          <w:szCs w:val="21"/>
        </w:rPr>
        <w:t>不是表示次方，改用下角标或上角标加括号，以避免与次方相混。</w:t>
      </w:r>
    </w:p>
    <w:p w:rsidR="00835810" w:rsidRDefault="00835810">
      <w:pPr>
        <w:ind w:firstLineChars="200" w:firstLine="420"/>
        <w:rPr>
          <w:rFonts w:ascii="Times New Roman" w:eastAsia="宋体" w:hAnsi="Times New Roman"/>
          <w:szCs w:val="21"/>
        </w:rPr>
      </w:pPr>
    </w:p>
    <w:p w:rsidR="00835810" w:rsidRDefault="008D4464">
      <w:pPr>
        <w:pStyle w:val="1"/>
        <w:ind w:firstLineChars="0" w:firstLine="0"/>
        <w:rPr>
          <w:b/>
          <w:szCs w:val="21"/>
        </w:rPr>
      </w:pPr>
      <w:r>
        <w:rPr>
          <w:rFonts w:hint="eastAsia"/>
          <w:b/>
          <w:szCs w:val="21"/>
        </w:rPr>
        <w:t xml:space="preserve">3  </w:t>
      </w:r>
      <w:r>
        <w:rPr>
          <w:rFonts w:hint="eastAsia"/>
          <w:b/>
          <w:szCs w:val="21"/>
        </w:rPr>
        <w:t>仿真实验与</w:t>
      </w:r>
      <w:r>
        <w:rPr>
          <w:b/>
          <w:szCs w:val="21"/>
        </w:rPr>
        <w:t>结果分析</w:t>
      </w:r>
    </w:p>
    <w:p w:rsidR="00835810" w:rsidRDefault="008D4464" w:rsidP="00817E7E">
      <w:pPr>
        <w:widowControl/>
        <w:ind w:firstLineChars="200" w:firstLine="420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多组数据一般用图表</w:t>
      </w:r>
      <w:r>
        <w:rPr>
          <w:rFonts w:ascii="Times New Roman" w:eastAsia="宋体" w:hAnsi="Times New Roman" w:hint="eastAsia"/>
          <w:color w:val="FF0000"/>
          <w:szCs w:val="21"/>
        </w:rPr>
        <w:t>（图表均应在正文中提及，图、表中的信息用中文标注）</w:t>
      </w:r>
      <w:r>
        <w:rPr>
          <w:rFonts w:ascii="Times New Roman" w:eastAsia="宋体" w:hAnsi="Times New Roman" w:hint="eastAsia"/>
          <w:szCs w:val="21"/>
        </w:rPr>
        <w:t>呈现，但不同时用图、表重复呈现。</w:t>
      </w:r>
    </w:p>
    <w:p w:rsidR="00835810" w:rsidRDefault="008D4464">
      <w:pPr>
        <w:ind w:firstLineChars="200" w:firstLine="420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szCs w:val="21"/>
        </w:rPr>
        <w:t>表格采用三线表。</w:t>
      </w:r>
      <w:proofErr w:type="gramStart"/>
      <w:r>
        <w:rPr>
          <w:rFonts w:ascii="Times New Roman" w:eastAsia="宋体" w:hAnsi="Times New Roman"/>
          <w:szCs w:val="21"/>
        </w:rPr>
        <w:t>表题应</w:t>
      </w:r>
      <w:proofErr w:type="gramEnd"/>
      <w:r>
        <w:rPr>
          <w:rFonts w:ascii="Times New Roman" w:eastAsia="宋体" w:hAnsi="Times New Roman"/>
          <w:szCs w:val="21"/>
        </w:rPr>
        <w:t>简明扼要</w:t>
      </w:r>
      <w:r>
        <w:rPr>
          <w:rFonts w:ascii="Times New Roman" w:eastAsia="宋体" w:hAnsi="Times New Roman" w:hint="eastAsia"/>
          <w:szCs w:val="21"/>
        </w:rPr>
        <w:t>，不能出现</w:t>
      </w:r>
      <w:proofErr w:type="gramStart"/>
      <w:r>
        <w:rPr>
          <w:rFonts w:ascii="Times New Roman" w:eastAsia="宋体" w:hAnsi="Times New Roman" w:hint="eastAsia"/>
          <w:szCs w:val="21"/>
        </w:rPr>
        <w:t>相同表题的</w:t>
      </w:r>
      <w:proofErr w:type="gramEnd"/>
      <w:r>
        <w:rPr>
          <w:rFonts w:ascii="Times New Roman" w:eastAsia="宋体" w:hAnsi="Times New Roman" w:hint="eastAsia"/>
          <w:szCs w:val="21"/>
        </w:rPr>
        <w:t>2</w:t>
      </w:r>
      <w:r>
        <w:rPr>
          <w:rFonts w:ascii="Times New Roman" w:eastAsia="宋体" w:hAnsi="Times New Roman" w:hint="eastAsia"/>
          <w:szCs w:val="21"/>
        </w:rPr>
        <w:t>个表</w:t>
      </w:r>
      <w:r>
        <w:rPr>
          <w:rFonts w:ascii="Times New Roman" w:eastAsia="宋体" w:hAnsi="Times New Roman"/>
          <w:szCs w:val="21"/>
        </w:rPr>
        <w:t>。请按国家法定计量单位的标注规定列出物理量的名称和单位，单位用正体字母，组合单位用括号括起，如：质量浓度</w:t>
      </w:r>
      <w:r>
        <w:rPr>
          <w:rFonts w:ascii="Times New Roman" w:eastAsia="宋体" w:hAnsi="Times New Roman"/>
          <w:szCs w:val="21"/>
        </w:rPr>
        <w:t>/(g·mL</w:t>
      </w:r>
      <w:r>
        <w:rPr>
          <w:rFonts w:ascii="Times New Roman" w:hAnsi="Times New Roman"/>
          <w:szCs w:val="21"/>
          <w:vertAlign w:val="superscript"/>
        </w:rPr>
        <w:t>−1</w:t>
      </w:r>
      <w:r>
        <w:rPr>
          <w:rFonts w:ascii="Times New Roman" w:eastAsia="宋体" w:hAnsi="Times New Roman"/>
          <w:szCs w:val="21"/>
        </w:rPr>
        <w:t>)</w:t>
      </w:r>
      <w:r>
        <w:rPr>
          <w:rFonts w:ascii="Times New Roman" w:eastAsia="宋体" w:hAnsi="Times New Roman"/>
          <w:szCs w:val="21"/>
        </w:rPr>
        <w:t>。</w:t>
      </w:r>
      <w:proofErr w:type="gramStart"/>
      <w:r>
        <w:rPr>
          <w:rFonts w:ascii="Times New Roman" w:eastAsia="宋体" w:hAnsi="Times New Roman"/>
          <w:szCs w:val="21"/>
        </w:rPr>
        <w:t>表注加在</w:t>
      </w:r>
      <w:proofErr w:type="gramEnd"/>
      <w:r>
        <w:rPr>
          <w:rFonts w:ascii="Times New Roman" w:eastAsia="宋体" w:hAnsi="Times New Roman"/>
          <w:szCs w:val="21"/>
        </w:rPr>
        <w:t>表格下面。表中的内容尽量精炼。下面是</w:t>
      </w:r>
      <w:r>
        <w:rPr>
          <w:rFonts w:ascii="Times New Roman" w:eastAsia="宋体" w:hAnsi="Times New Roman" w:hint="eastAsia"/>
          <w:szCs w:val="21"/>
        </w:rPr>
        <w:t>三线</w:t>
      </w:r>
      <w:r>
        <w:rPr>
          <w:rFonts w:ascii="Times New Roman" w:eastAsia="宋体" w:hAnsi="Times New Roman"/>
          <w:szCs w:val="21"/>
        </w:rPr>
        <w:t>表格示例：</w:t>
      </w:r>
    </w:p>
    <w:p w:rsidR="00835810" w:rsidRDefault="00835810">
      <w:pPr>
        <w:snapToGrid w:val="0"/>
        <w:ind w:firstLine="440"/>
        <w:jc w:val="center"/>
        <w:rPr>
          <w:rFonts w:ascii="Times New Roman" w:eastAsia="宋体" w:hAnsi="Times New Roman"/>
          <w:spacing w:val="5"/>
          <w:szCs w:val="21"/>
        </w:rPr>
        <w:sectPr w:rsidR="00835810" w:rsidSect="00213039">
          <w:type w:val="continuous"/>
          <w:pgSz w:w="11906" w:h="16838"/>
          <w:pgMar w:top="1270" w:right="1230" w:bottom="1270" w:left="1230" w:header="851" w:footer="992" w:gutter="0"/>
          <w:cols w:num="2" w:space="720" w:equalWidth="0">
            <w:col w:w="4510" w:space="425"/>
            <w:col w:w="4510"/>
          </w:cols>
          <w:docGrid w:type="lines" w:linePitch="312"/>
        </w:sectPr>
      </w:pPr>
    </w:p>
    <w:p w:rsidR="00835810" w:rsidRDefault="00835810">
      <w:pPr>
        <w:snapToGrid w:val="0"/>
        <w:ind w:firstLine="440"/>
        <w:jc w:val="center"/>
        <w:rPr>
          <w:rFonts w:ascii="Times New Roman" w:eastAsia="宋体" w:hAnsi="Times New Roman"/>
          <w:spacing w:val="5"/>
          <w:szCs w:val="21"/>
        </w:rPr>
      </w:pPr>
    </w:p>
    <w:p w:rsidR="00835810" w:rsidRDefault="008D4464">
      <w:pPr>
        <w:snapToGrid w:val="0"/>
        <w:ind w:firstLine="440"/>
        <w:jc w:val="center"/>
        <w:rPr>
          <w:rFonts w:ascii="Times New Roman" w:eastAsia="宋体" w:hAnsi="Times New Roman"/>
          <w:spacing w:val="5"/>
          <w:szCs w:val="21"/>
        </w:rPr>
      </w:pPr>
      <w:r>
        <w:rPr>
          <w:rFonts w:ascii="Times New Roman" w:eastAsia="宋体" w:hAnsi="Times New Roman"/>
          <w:spacing w:val="5"/>
          <w:szCs w:val="21"/>
        </w:rPr>
        <w:t>表</w:t>
      </w:r>
      <w:r>
        <w:rPr>
          <w:rFonts w:ascii="Times New Roman" w:eastAsia="宋体" w:hAnsi="Times New Roman"/>
          <w:spacing w:val="5"/>
          <w:szCs w:val="21"/>
        </w:rPr>
        <w:t xml:space="preserve">1  </w:t>
      </w:r>
      <w:r>
        <w:rPr>
          <w:rFonts w:ascii="Times New Roman" w:eastAsia="宋体" w:hAnsi="Times New Roman" w:hint="eastAsia"/>
          <w:spacing w:val="5"/>
          <w:szCs w:val="21"/>
        </w:rPr>
        <w:t>三线</w:t>
      </w:r>
      <w:r>
        <w:rPr>
          <w:rFonts w:ascii="Times New Roman" w:eastAsia="宋体" w:hAnsi="Times New Roman"/>
          <w:spacing w:val="5"/>
          <w:szCs w:val="21"/>
        </w:rPr>
        <w:t>表格示例</w:t>
      </w:r>
    </w:p>
    <w:p w:rsidR="00835810" w:rsidRDefault="008D4464">
      <w:pPr>
        <w:widowControl/>
        <w:ind w:firstLineChars="1800" w:firstLine="3240"/>
      </w:pPr>
      <w:r>
        <w:rPr>
          <w:rFonts w:ascii="Times New Roman" w:eastAsia="宋体" w:hAnsi="Times New Roman"/>
          <w:color w:val="000000"/>
          <w:kern w:val="0"/>
          <w:sz w:val="18"/>
          <w:szCs w:val="18"/>
          <w:lang w:bidi="ar"/>
        </w:rPr>
        <w:t>Table 1</w:t>
      </w:r>
      <w:r>
        <w:rPr>
          <w:rFonts w:ascii="Times New Roman" w:eastAsia="宋体" w:hAnsi="Times New Roman" w:hint="eastAsia"/>
          <w:color w:val="000000"/>
          <w:kern w:val="0"/>
          <w:sz w:val="18"/>
          <w:szCs w:val="18"/>
          <w:lang w:bidi="ar"/>
        </w:rPr>
        <w:t xml:space="preserve">   </w:t>
      </w:r>
      <w:r>
        <w:rPr>
          <w:rFonts w:ascii="Times New Roman" w:eastAsia="宋体" w:hAnsi="Times New Roman" w:hint="eastAsia"/>
          <w:color w:val="000000"/>
          <w:kern w:val="0"/>
          <w:sz w:val="18"/>
          <w:szCs w:val="18"/>
          <w:lang w:bidi="ar"/>
        </w:rPr>
        <w:t>表</w:t>
      </w:r>
      <w:r>
        <w:rPr>
          <w:rFonts w:ascii="Times New Roman" w:eastAsia="宋体" w:hAnsi="Times New Roman" w:hint="eastAsia"/>
          <w:color w:val="000000"/>
          <w:kern w:val="0"/>
          <w:sz w:val="18"/>
          <w:szCs w:val="18"/>
          <w:lang w:bidi="ar"/>
        </w:rPr>
        <w:t>1</w:t>
      </w:r>
      <w:proofErr w:type="gramStart"/>
      <w:r>
        <w:rPr>
          <w:rFonts w:ascii="Times New Roman" w:eastAsia="宋体" w:hAnsi="Times New Roman" w:hint="eastAsia"/>
          <w:color w:val="000000"/>
          <w:kern w:val="0"/>
          <w:sz w:val="18"/>
          <w:szCs w:val="18"/>
          <w:lang w:bidi="ar"/>
        </w:rPr>
        <w:t>表题的</w:t>
      </w:r>
      <w:proofErr w:type="gramEnd"/>
      <w:r>
        <w:rPr>
          <w:rFonts w:ascii="Times New Roman" w:eastAsia="宋体" w:hAnsi="Times New Roman" w:hint="eastAsia"/>
          <w:color w:val="000000"/>
          <w:kern w:val="0"/>
          <w:sz w:val="18"/>
          <w:szCs w:val="18"/>
          <w:lang w:bidi="ar"/>
        </w:rPr>
        <w:t>翻译</w:t>
      </w:r>
    </w:p>
    <w:tbl>
      <w:tblPr>
        <w:tblW w:w="7921" w:type="dxa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4A0" w:firstRow="1" w:lastRow="0" w:firstColumn="1" w:lastColumn="0" w:noHBand="0" w:noVBand="1"/>
      </w:tblPr>
      <w:tblGrid>
        <w:gridCol w:w="1584"/>
        <w:gridCol w:w="1584"/>
        <w:gridCol w:w="1584"/>
        <w:gridCol w:w="1584"/>
        <w:gridCol w:w="1585"/>
      </w:tblGrid>
      <w:tr w:rsidR="00835810">
        <w:trPr>
          <w:trHeight w:val="375"/>
          <w:jc w:val="center"/>
        </w:trPr>
        <w:tc>
          <w:tcPr>
            <w:tcW w:w="158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编号</w:t>
            </w:r>
          </w:p>
        </w:tc>
        <w:tc>
          <w:tcPr>
            <w:tcW w:w="158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835810" w:rsidRDefault="008D4464">
            <w:pPr>
              <w:ind w:firstLine="44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pacing w:val="5"/>
                <w:szCs w:val="21"/>
              </w:rPr>
              <w:t>项目</w:t>
            </w:r>
            <w:r>
              <w:rPr>
                <w:rFonts w:ascii="Times New Roman" w:eastAsia="宋体" w:hAnsi="Times New Roman" w:hint="eastAsia"/>
                <w:color w:val="000000"/>
                <w:spacing w:val="5"/>
                <w:szCs w:val="21"/>
              </w:rPr>
              <w:t>1</w:t>
            </w:r>
          </w:p>
        </w:tc>
        <w:tc>
          <w:tcPr>
            <w:tcW w:w="158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质量分数</w:t>
            </w: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/%</w:t>
            </w:r>
          </w:p>
        </w:tc>
        <w:tc>
          <w:tcPr>
            <w:tcW w:w="158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835810" w:rsidRDefault="008D4464">
            <w:pPr>
              <w:ind w:leftChars="-63" w:left="-132" w:firstLine="440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pacing w:val="5"/>
                <w:szCs w:val="21"/>
              </w:rPr>
              <w:t>质量</w:t>
            </w:r>
            <w:r>
              <w:rPr>
                <w:rFonts w:ascii="Times New Roman" w:eastAsia="宋体" w:hAnsi="Times New Roman" w:hint="eastAsia"/>
                <w:color w:val="000000"/>
                <w:spacing w:val="5"/>
                <w:szCs w:val="21"/>
              </w:rPr>
              <w:t>/g</w:t>
            </w:r>
          </w:p>
        </w:tc>
        <w:tc>
          <w:tcPr>
            <w:tcW w:w="158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密度</w:t>
            </w: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/</w:t>
            </w:r>
            <w:r>
              <w:rPr>
                <w:rFonts w:ascii="Times New Roman" w:eastAsia="宋体" w:hAnsi="Times New Roman"/>
                <w:szCs w:val="21"/>
              </w:rPr>
              <w:t>(g·</w:t>
            </w:r>
            <w:r>
              <w:rPr>
                <w:rFonts w:ascii="Times New Roman" w:eastAsia="宋体" w:hAnsi="Times New Roman" w:hint="eastAsia"/>
                <w:szCs w:val="21"/>
              </w:rPr>
              <w:t>mm</w:t>
            </w:r>
            <w:r>
              <w:rPr>
                <w:rFonts w:ascii="Times New Roman" w:eastAsia="宋体" w:hAnsi="Times New Roman" w:hint="eastAsia"/>
                <w:szCs w:val="21"/>
                <w:vertAlign w:val="superscript"/>
              </w:rPr>
              <w:t>-</w:t>
            </w:r>
            <w:r>
              <w:rPr>
                <w:rFonts w:ascii="Times New Roman" w:hAnsi="Times New Roman" w:hint="eastAsia"/>
                <w:szCs w:val="21"/>
                <w:vertAlign w:val="superscript"/>
              </w:rPr>
              <w:t>3</w:t>
            </w:r>
            <w:r>
              <w:rPr>
                <w:rFonts w:ascii="Times New Roman" w:eastAsia="宋体" w:hAnsi="Times New Roman"/>
                <w:szCs w:val="21"/>
              </w:rPr>
              <w:t>)</w:t>
            </w:r>
          </w:p>
        </w:tc>
      </w:tr>
      <w:tr w:rsidR="00835810">
        <w:trPr>
          <w:trHeight w:val="375"/>
          <w:jc w:val="center"/>
        </w:trPr>
        <w:tc>
          <w:tcPr>
            <w:tcW w:w="1584" w:type="dxa"/>
            <w:tcBorders>
              <w:top w:val="single" w:sz="6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1</w:t>
            </w:r>
          </w:p>
        </w:tc>
        <w:tc>
          <w:tcPr>
            <w:tcW w:w="1584" w:type="dxa"/>
            <w:tcBorders>
              <w:top w:val="single" w:sz="6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××</w:t>
            </w:r>
          </w:p>
        </w:tc>
        <w:tc>
          <w:tcPr>
            <w:tcW w:w="1584" w:type="dxa"/>
            <w:tcBorders>
              <w:top w:val="single" w:sz="6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0.10</w:t>
            </w:r>
          </w:p>
        </w:tc>
        <w:tc>
          <w:tcPr>
            <w:tcW w:w="1584" w:type="dxa"/>
            <w:tcBorders>
              <w:top w:val="single" w:sz="6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20.10</w:t>
            </w:r>
          </w:p>
        </w:tc>
        <w:tc>
          <w:tcPr>
            <w:tcW w:w="1585" w:type="dxa"/>
            <w:tcBorders>
              <w:top w:val="single" w:sz="6" w:space="0" w:color="000000"/>
            </w:tcBorders>
            <w:vAlign w:val="center"/>
          </w:tcPr>
          <w:p w:rsidR="00835810" w:rsidRDefault="008D4464">
            <w:pPr>
              <w:ind w:left="-2"/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100.0</w:t>
            </w:r>
          </w:p>
        </w:tc>
      </w:tr>
      <w:tr w:rsidR="00835810">
        <w:trPr>
          <w:trHeight w:val="375"/>
          <w:jc w:val="center"/>
        </w:trPr>
        <w:tc>
          <w:tcPr>
            <w:tcW w:w="1584" w:type="dxa"/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2</w:t>
            </w:r>
          </w:p>
        </w:tc>
        <w:tc>
          <w:tcPr>
            <w:tcW w:w="1584" w:type="dxa"/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szCs w:val="21"/>
              </w:rPr>
              <w:t>××</w:t>
            </w:r>
          </w:p>
        </w:tc>
        <w:tc>
          <w:tcPr>
            <w:tcW w:w="1584" w:type="dxa"/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0.01</w:t>
            </w:r>
          </w:p>
        </w:tc>
        <w:tc>
          <w:tcPr>
            <w:tcW w:w="1584" w:type="dxa"/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20.20</w:t>
            </w:r>
          </w:p>
        </w:tc>
        <w:tc>
          <w:tcPr>
            <w:tcW w:w="1585" w:type="dxa"/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98.9</w:t>
            </w:r>
          </w:p>
        </w:tc>
      </w:tr>
      <w:tr w:rsidR="00835810">
        <w:trPr>
          <w:trHeight w:val="375"/>
          <w:jc w:val="center"/>
        </w:trPr>
        <w:tc>
          <w:tcPr>
            <w:tcW w:w="1584" w:type="dxa"/>
            <w:tcBorders>
              <w:bottom w:val="single" w:sz="12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3</w:t>
            </w:r>
          </w:p>
        </w:tc>
        <w:tc>
          <w:tcPr>
            <w:tcW w:w="1584" w:type="dxa"/>
            <w:tcBorders>
              <w:bottom w:val="single" w:sz="12" w:space="0" w:color="000000"/>
            </w:tcBorders>
            <w:vAlign w:val="center"/>
          </w:tcPr>
          <w:p w:rsidR="00835810" w:rsidRDefault="00835810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</w:p>
        </w:tc>
        <w:tc>
          <w:tcPr>
            <w:tcW w:w="1584" w:type="dxa"/>
            <w:tcBorders>
              <w:bottom w:val="single" w:sz="12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0.20</w:t>
            </w:r>
          </w:p>
        </w:tc>
        <w:tc>
          <w:tcPr>
            <w:tcW w:w="1584" w:type="dxa"/>
            <w:tcBorders>
              <w:bottom w:val="single" w:sz="12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20.01</w:t>
            </w:r>
          </w:p>
        </w:tc>
        <w:tc>
          <w:tcPr>
            <w:tcW w:w="1585" w:type="dxa"/>
            <w:tcBorders>
              <w:bottom w:val="single" w:sz="12" w:space="0" w:color="000000"/>
            </w:tcBorders>
            <w:vAlign w:val="center"/>
          </w:tcPr>
          <w:p w:rsidR="00835810" w:rsidRDefault="008D4464">
            <w:pPr>
              <w:jc w:val="center"/>
              <w:rPr>
                <w:rFonts w:ascii="Times New Roman" w:eastAsia="宋体" w:hAnsi="Times New Roman"/>
                <w:color w:val="000000"/>
                <w:szCs w:val="21"/>
              </w:rPr>
            </w:pPr>
            <w:r>
              <w:rPr>
                <w:rFonts w:ascii="Times New Roman" w:eastAsia="宋体" w:hAnsi="Times New Roman" w:hint="eastAsia"/>
                <w:color w:val="000000"/>
                <w:szCs w:val="21"/>
              </w:rPr>
              <w:t>99.8</w:t>
            </w:r>
          </w:p>
        </w:tc>
      </w:tr>
    </w:tbl>
    <w:p w:rsidR="00835810" w:rsidRDefault="008D4464">
      <w:pPr>
        <w:ind w:firstLineChars="150" w:firstLine="315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szCs w:val="21"/>
        </w:rPr>
        <w:t>注：</w:t>
      </w:r>
      <w:r>
        <w:rPr>
          <w:rFonts w:ascii="Times New Roman" w:eastAsia="宋体" w:hAnsi="Times New Roman"/>
          <w:color w:val="000000"/>
          <w:szCs w:val="21"/>
        </w:rPr>
        <w:t>表中文字字体为宋体</w:t>
      </w:r>
      <w:r>
        <w:rPr>
          <w:rFonts w:ascii="Times New Roman" w:eastAsia="宋体" w:hAnsi="Times New Roman" w:hint="eastAsia"/>
          <w:color w:val="000000"/>
          <w:szCs w:val="21"/>
        </w:rPr>
        <w:t>；</w:t>
      </w:r>
      <w:r>
        <w:rPr>
          <w:rFonts w:ascii="Times New Roman" w:eastAsia="宋体" w:hAnsi="Times New Roman"/>
          <w:color w:val="000000"/>
          <w:szCs w:val="21"/>
        </w:rPr>
        <w:t>英文、数字字体为</w:t>
      </w:r>
      <w:r>
        <w:rPr>
          <w:rFonts w:ascii="Times New Roman" w:eastAsia="宋体" w:hAnsi="Times New Roman"/>
          <w:szCs w:val="21"/>
        </w:rPr>
        <w:t>“Times New Roman”</w:t>
      </w:r>
    </w:p>
    <w:p w:rsidR="00835810" w:rsidRDefault="008D4464">
      <w:pPr>
        <w:pStyle w:val="af0"/>
        <w:jc w:val="center"/>
        <w:rPr>
          <w:rFonts w:ascii="Times New Roman" w:eastAsia="宋体" w:hAnsi="Times New Roman" w:cs="Times New Roman"/>
          <w:spacing w:val="5"/>
          <w:szCs w:val="21"/>
        </w:rPr>
      </w:pPr>
      <w:r>
        <w:rPr>
          <w:rFonts w:ascii="Times New Roman" w:eastAsia="宋体" w:hAnsi="Times New Roman" w:cs="Times New Roman" w:hint="eastAsia"/>
          <w:spacing w:val="5"/>
          <w:szCs w:val="21"/>
        </w:rPr>
        <w:t>表</w:t>
      </w:r>
      <w:r>
        <w:rPr>
          <w:rFonts w:ascii="Times New Roman" w:eastAsia="宋体" w:hAnsi="Times New Roman" w:cs="Times New Roman" w:hint="eastAsia"/>
          <w:spacing w:val="5"/>
          <w:szCs w:val="21"/>
        </w:rPr>
        <w:t>2</w:t>
      </w:r>
      <w:proofErr w:type="gramStart"/>
      <w:r>
        <w:rPr>
          <w:rFonts w:ascii="Times New Roman" w:eastAsia="宋体" w:hAnsi="Times New Roman" w:cs="Times New Roman" w:hint="eastAsia"/>
          <w:spacing w:val="5"/>
          <w:szCs w:val="21"/>
        </w:rPr>
        <w:t>各</w:t>
      </w:r>
      <w:proofErr w:type="gramEnd"/>
      <w:r>
        <w:rPr>
          <w:rFonts w:ascii="Times New Roman" w:eastAsia="宋体" w:hAnsi="Times New Roman" w:cs="Times New Roman" w:hint="eastAsia"/>
          <w:spacing w:val="5"/>
          <w:szCs w:val="21"/>
        </w:rPr>
        <w:t>算法的运行时间</w:t>
      </w:r>
      <w:r>
        <w:rPr>
          <w:rFonts w:ascii="Times New Roman" w:eastAsia="宋体" w:hAnsi="Times New Roman" w:cs="Times New Roman"/>
          <w:spacing w:val="5"/>
          <w:szCs w:val="21"/>
        </w:rPr>
        <w:t xml:space="preserve"> </w:t>
      </w:r>
    </w:p>
    <w:p w:rsidR="00835810" w:rsidRDefault="008D4464">
      <w:pPr>
        <w:pStyle w:val="af0"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>Table</w:t>
      </w:r>
      <w:proofErr w:type="gramStart"/>
      <w:r>
        <w:rPr>
          <w:rFonts w:ascii="Times New Roman" w:hAnsi="Times New Roman" w:cs="Times New Roman" w:hint="eastAsia"/>
          <w:bCs/>
          <w:sz w:val="18"/>
          <w:szCs w:val="18"/>
        </w:rPr>
        <w:t>2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 xml:space="preserve"> Running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time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of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different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algorithms</w:t>
      </w:r>
      <w:r>
        <w:rPr>
          <w:rFonts w:ascii="Times New Roman" w:hAnsi="Times New Roman" w:cs="Times New Roman"/>
          <w:sz w:val="18"/>
          <w:szCs w:val="18"/>
        </w:rPr>
        <w:t xml:space="preserve">                            </w:t>
      </w:r>
      <w:r>
        <w:rPr>
          <w:rFonts w:ascii="Times New Roman" w:hAnsi="Times New Roman" w:cs="Times New Roman" w:hint="eastAsia"/>
          <w:sz w:val="18"/>
          <w:szCs w:val="18"/>
        </w:rPr>
        <w:t>unit: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  <w:r>
        <w:rPr>
          <w:rFonts w:ascii="Times New Roman" w:hAnsi="Times New Roman" w:cs="Times New Roman" w:hint="eastAsia"/>
          <w:sz w:val="18"/>
          <w:szCs w:val="18"/>
        </w:rPr>
        <w:t>s</w:t>
      </w:r>
    </w:p>
    <w:p w:rsidR="00835810" w:rsidRDefault="008D4464">
      <w:pPr>
        <w:pStyle w:val="af0"/>
        <w:jc w:val="center"/>
        <w:rPr>
          <w:rFonts w:ascii="Times New Roman" w:hAnsi="Times New Roman" w:cs="Times New Roman"/>
          <w:color w:val="FF0000"/>
          <w:sz w:val="18"/>
          <w:szCs w:val="18"/>
        </w:rPr>
      </w:pPr>
      <w:r>
        <w:rPr>
          <w:rFonts w:ascii="Times New Roman" w:hAnsi="Times New Roman" w:cs="Times New Roman" w:hint="eastAsia"/>
          <w:color w:val="FF0000"/>
          <w:sz w:val="18"/>
          <w:szCs w:val="18"/>
        </w:rPr>
        <w:t>（表中所有数字的单位一致时，可将单位提到英文图题后）</w:t>
      </w:r>
    </w:p>
    <w:tbl>
      <w:tblPr>
        <w:tblStyle w:val="ac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3"/>
        <w:gridCol w:w="1374"/>
        <w:gridCol w:w="1378"/>
        <w:gridCol w:w="1392"/>
        <w:gridCol w:w="1394"/>
        <w:gridCol w:w="1385"/>
      </w:tblGrid>
      <w:tr w:rsidR="00835810">
        <w:tc>
          <w:tcPr>
            <w:tcW w:w="1420" w:type="dxa"/>
            <w:tcBorders>
              <w:bottom w:val="single" w:sz="4" w:space="0" w:color="auto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Data</w:t>
            </w:r>
            <w:r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set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SDA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SELF</w:t>
            </w:r>
          </w:p>
        </w:tc>
        <w:tc>
          <w:tcPr>
            <w:tcW w:w="1420" w:type="dxa"/>
            <w:tcBorders>
              <w:bottom w:val="single" w:sz="4" w:space="0" w:color="auto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SELDlpp</w:t>
            </w:r>
            <w:proofErr w:type="spellEnd"/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SELDnpe</w:t>
            </w:r>
            <w:proofErr w:type="spellEnd"/>
          </w:p>
        </w:tc>
        <w:tc>
          <w:tcPr>
            <w:tcW w:w="1421" w:type="dxa"/>
            <w:tcBorders>
              <w:bottom w:val="single" w:sz="4" w:space="0" w:color="auto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S3ELD</w:t>
            </w:r>
          </w:p>
        </w:tc>
      </w:tr>
      <w:tr w:rsidR="00835810">
        <w:tc>
          <w:tcPr>
            <w:tcW w:w="1420" w:type="dxa"/>
            <w:tcBorders>
              <w:bottom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proofErr w:type="spellStart"/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PaviaU</w:t>
            </w:r>
            <w:proofErr w:type="spellEnd"/>
          </w:p>
        </w:tc>
        <w:tc>
          <w:tcPr>
            <w:tcW w:w="1420" w:type="dxa"/>
            <w:tcBorders>
              <w:bottom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0.56</w:t>
            </w:r>
          </w:p>
        </w:tc>
        <w:tc>
          <w:tcPr>
            <w:tcW w:w="1420" w:type="dxa"/>
            <w:tcBorders>
              <w:bottom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2.36</w:t>
            </w:r>
          </w:p>
        </w:tc>
        <w:tc>
          <w:tcPr>
            <w:tcW w:w="1420" w:type="dxa"/>
            <w:tcBorders>
              <w:bottom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0.47</w:t>
            </w:r>
          </w:p>
        </w:tc>
        <w:tc>
          <w:tcPr>
            <w:tcW w:w="1421" w:type="dxa"/>
            <w:tcBorders>
              <w:bottom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0.89</w:t>
            </w:r>
          </w:p>
        </w:tc>
        <w:tc>
          <w:tcPr>
            <w:tcW w:w="1421" w:type="dxa"/>
            <w:tcBorders>
              <w:bottom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0.93</w:t>
            </w:r>
          </w:p>
        </w:tc>
      </w:tr>
      <w:tr w:rsidR="00835810">
        <w:tc>
          <w:tcPr>
            <w:tcW w:w="1420" w:type="dxa"/>
            <w:tcBorders>
              <w:top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Salinas</w:t>
            </w:r>
          </w:p>
        </w:tc>
        <w:tc>
          <w:tcPr>
            <w:tcW w:w="1420" w:type="dxa"/>
            <w:tcBorders>
              <w:top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1.82</w:t>
            </w:r>
          </w:p>
        </w:tc>
        <w:tc>
          <w:tcPr>
            <w:tcW w:w="1420" w:type="dxa"/>
            <w:tcBorders>
              <w:top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10.94</w:t>
            </w:r>
          </w:p>
        </w:tc>
        <w:tc>
          <w:tcPr>
            <w:tcW w:w="1420" w:type="dxa"/>
            <w:tcBorders>
              <w:top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1.62</w:t>
            </w:r>
          </w:p>
        </w:tc>
        <w:tc>
          <w:tcPr>
            <w:tcW w:w="1421" w:type="dxa"/>
            <w:tcBorders>
              <w:top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2.51</w:t>
            </w:r>
          </w:p>
        </w:tc>
        <w:tc>
          <w:tcPr>
            <w:tcW w:w="1421" w:type="dxa"/>
            <w:tcBorders>
              <w:top w:val="nil"/>
            </w:tcBorders>
          </w:tcPr>
          <w:p w:rsidR="00835810" w:rsidRDefault="008D4464">
            <w:pPr>
              <w:pStyle w:val="af0"/>
              <w:jc w:val="center"/>
              <w:rPr>
                <w:rFonts w:ascii="Times New Roman" w:eastAsia="Times New Roman" w:hAnsi="Times New Roman" w:cs="Times New Roman"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 w:hint="eastAsia"/>
                <w:bCs/>
                <w:sz w:val="18"/>
                <w:szCs w:val="18"/>
              </w:rPr>
              <w:t>3.09</w:t>
            </w:r>
          </w:p>
        </w:tc>
      </w:tr>
    </w:tbl>
    <w:p w:rsidR="00835810" w:rsidRDefault="00835810">
      <w:pPr>
        <w:pStyle w:val="1"/>
        <w:rPr>
          <w:color w:val="FF0000"/>
          <w:szCs w:val="21"/>
        </w:rPr>
        <w:sectPr w:rsidR="00835810">
          <w:type w:val="continuous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835810" w:rsidRDefault="008D4464">
      <w:pPr>
        <w:pStyle w:val="1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lastRenderedPageBreak/>
        <w:t>图片要求：提供可编辑的图文件（图格式不限，只要图中文字可以修改），最好为矢量图</w:t>
      </w:r>
      <w:r>
        <w:rPr>
          <w:rFonts w:hint="eastAsia"/>
          <w:color w:val="FF0000"/>
          <w:szCs w:val="21"/>
        </w:rPr>
        <w:t>(AI</w:t>
      </w:r>
      <w:r>
        <w:rPr>
          <w:rFonts w:hint="eastAsia"/>
          <w:color w:val="FF0000"/>
          <w:szCs w:val="21"/>
        </w:rPr>
        <w:t>、</w:t>
      </w:r>
      <w:r>
        <w:rPr>
          <w:rFonts w:hint="eastAsia"/>
          <w:color w:val="FF0000"/>
          <w:szCs w:val="21"/>
        </w:rPr>
        <w:t>emf</w:t>
      </w:r>
      <w:r>
        <w:rPr>
          <w:rFonts w:hint="eastAsia"/>
          <w:color w:val="FF0000"/>
          <w:szCs w:val="21"/>
        </w:rPr>
        <w:t>、</w:t>
      </w:r>
      <w:proofErr w:type="spellStart"/>
      <w:r>
        <w:rPr>
          <w:rFonts w:hint="eastAsia"/>
          <w:color w:val="FF0000"/>
          <w:szCs w:val="21"/>
        </w:rPr>
        <w:t>Visco</w:t>
      </w:r>
      <w:proofErr w:type="spellEnd"/>
      <w:r>
        <w:rPr>
          <w:rFonts w:hint="eastAsia"/>
          <w:color w:val="FF0000"/>
          <w:szCs w:val="21"/>
        </w:rPr>
        <w:t>、</w:t>
      </w:r>
      <w:r>
        <w:rPr>
          <w:rFonts w:hint="eastAsia"/>
          <w:color w:val="FF0000"/>
          <w:szCs w:val="21"/>
        </w:rPr>
        <w:t>Origin</w:t>
      </w:r>
      <w:r>
        <w:rPr>
          <w:rFonts w:hint="eastAsia"/>
          <w:color w:val="FF0000"/>
          <w:szCs w:val="21"/>
        </w:rPr>
        <w:t>，</w:t>
      </w:r>
      <w:r>
        <w:rPr>
          <w:rFonts w:hint="eastAsia"/>
          <w:color w:val="FF0000"/>
          <w:szCs w:val="21"/>
        </w:rPr>
        <w:t>Excel</w:t>
      </w:r>
      <w:r>
        <w:rPr>
          <w:rFonts w:hint="eastAsia"/>
          <w:color w:val="FF0000"/>
          <w:szCs w:val="21"/>
        </w:rPr>
        <w:t>、</w:t>
      </w:r>
      <w:r>
        <w:rPr>
          <w:rFonts w:hint="eastAsia"/>
          <w:color w:val="FF0000"/>
          <w:szCs w:val="21"/>
        </w:rPr>
        <w:t>CDR</w:t>
      </w:r>
      <w:r>
        <w:rPr>
          <w:rFonts w:hint="eastAsia"/>
          <w:color w:val="FF0000"/>
          <w:szCs w:val="21"/>
        </w:rPr>
        <w:t>、</w:t>
      </w:r>
      <w:r>
        <w:rPr>
          <w:rFonts w:hint="eastAsia"/>
          <w:color w:val="FF0000"/>
          <w:szCs w:val="21"/>
        </w:rPr>
        <w:t>word</w:t>
      </w:r>
      <w:r>
        <w:rPr>
          <w:rFonts w:hint="eastAsia"/>
          <w:color w:val="FF0000"/>
          <w:szCs w:val="21"/>
        </w:rPr>
        <w:t>、</w:t>
      </w:r>
      <w:r>
        <w:rPr>
          <w:rFonts w:hint="eastAsia"/>
          <w:color w:val="FF0000"/>
          <w:szCs w:val="21"/>
        </w:rPr>
        <w:t>ppt</w:t>
      </w:r>
      <w:r>
        <w:rPr>
          <w:rFonts w:hint="eastAsia"/>
          <w:color w:val="FF0000"/>
          <w:szCs w:val="21"/>
        </w:rPr>
        <w:t>、</w:t>
      </w:r>
      <w:r>
        <w:rPr>
          <w:rFonts w:hint="eastAsia"/>
          <w:color w:val="FF0000"/>
          <w:szCs w:val="21"/>
        </w:rPr>
        <w:t>CAD</w:t>
      </w:r>
      <w:r>
        <w:rPr>
          <w:rFonts w:hint="eastAsia"/>
          <w:color w:val="FF0000"/>
          <w:szCs w:val="21"/>
        </w:rPr>
        <w:t>格式为佳，</w:t>
      </w:r>
      <w:proofErr w:type="spellStart"/>
      <w:r>
        <w:rPr>
          <w:rFonts w:hint="eastAsia"/>
          <w:color w:val="FF0000"/>
          <w:szCs w:val="21"/>
        </w:rPr>
        <w:t>tif</w:t>
      </w:r>
      <w:proofErr w:type="spellEnd"/>
      <w:r>
        <w:rPr>
          <w:rFonts w:hint="eastAsia"/>
          <w:color w:val="FF0000"/>
          <w:szCs w:val="21"/>
        </w:rPr>
        <w:t>、</w:t>
      </w:r>
      <w:r>
        <w:rPr>
          <w:rFonts w:hint="eastAsia"/>
          <w:color w:val="FF0000"/>
          <w:szCs w:val="21"/>
        </w:rPr>
        <w:t>JPG</w:t>
      </w:r>
      <w:r>
        <w:rPr>
          <w:rFonts w:hint="eastAsia"/>
          <w:color w:val="FF0000"/>
          <w:szCs w:val="21"/>
        </w:rPr>
        <w:t>没有</w:t>
      </w:r>
      <w:proofErr w:type="gramStart"/>
      <w:r>
        <w:rPr>
          <w:rFonts w:hint="eastAsia"/>
          <w:color w:val="FF0000"/>
          <w:szCs w:val="21"/>
        </w:rPr>
        <w:t>图层不要</w:t>
      </w:r>
      <w:proofErr w:type="gramEnd"/>
      <w:r>
        <w:rPr>
          <w:rFonts w:hint="eastAsia"/>
          <w:color w:val="FF0000"/>
          <w:szCs w:val="21"/>
        </w:rPr>
        <w:t>提供</w:t>
      </w:r>
      <w:r>
        <w:rPr>
          <w:rFonts w:hint="eastAsia"/>
          <w:color w:val="FF0000"/>
          <w:szCs w:val="21"/>
        </w:rPr>
        <w:t>)</w:t>
      </w:r>
      <w:r>
        <w:rPr>
          <w:rFonts w:hint="eastAsia"/>
          <w:color w:val="FF0000"/>
          <w:szCs w:val="21"/>
        </w:rPr>
        <w:t>，另</w:t>
      </w:r>
      <w:r>
        <w:rPr>
          <w:rFonts w:hint="eastAsia"/>
          <w:color w:val="FF0000"/>
          <w:szCs w:val="21"/>
        </w:rPr>
        <w:t>ArcGIS</w:t>
      </w:r>
      <w:r>
        <w:rPr>
          <w:rFonts w:hint="eastAsia"/>
          <w:color w:val="FF0000"/>
          <w:szCs w:val="21"/>
        </w:rPr>
        <w:t>制作的图，直接导出</w:t>
      </w:r>
      <w:r>
        <w:rPr>
          <w:rFonts w:hint="eastAsia"/>
          <w:color w:val="FF0000"/>
          <w:szCs w:val="21"/>
        </w:rPr>
        <w:t>AI</w:t>
      </w:r>
      <w:r>
        <w:rPr>
          <w:rFonts w:hint="eastAsia"/>
          <w:color w:val="FF0000"/>
          <w:szCs w:val="21"/>
        </w:rPr>
        <w:t>文件，</w:t>
      </w:r>
      <w:r>
        <w:rPr>
          <w:rFonts w:hint="eastAsia"/>
          <w:color w:val="FF0000"/>
          <w:szCs w:val="21"/>
        </w:rPr>
        <w:t>Excel</w:t>
      </w:r>
      <w:r>
        <w:rPr>
          <w:rFonts w:hint="eastAsia"/>
          <w:color w:val="FF0000"/>
          <w:szCs w:val="21"/>
        </w:rPr>
        <w:t>或</w:t>
      </w:r>
      <w:proofErr w:type="spellStart"/>
      <w:r>
        <w:rPr>
          <w:rFonts w:hint="eastAsia"/>
          <w:color w:val="FF0000"/>
          <w:szCs w:val="21"/>
        </w:rPr>
        <w:t>visco</w:t>
      </w:r>
      <w:proofErr w:type="spellEnd"/>
      <w:r>
        <w:rPr>
          <w:rFonts w:hint="eastAsia"/>
          <w:color w:val="FF0000"/>
          <w:szCs w:val="21"/>
        </w:rPr>
        <w:t>制图提交</w:t>
      </w:r>
      <w:r>
        <w:rPr>
          <w:rFonts w:hint="eastAsia"/>
          <w:color w:val="FF0000"/>
          <w:szCs w:val="21"/>
        </w:rPr>
        <w:t>Excel</w:t>
      </w:r>
      <w:r>
        <w:rPr>
          <w:rFonts w:hint="eastAsia"/>
          <w:color w:val="FF0000"/>
          <w:szCs w:val="21"/>
        </w:rPr>
        <w:t>或</w:t>
      </w:r>
      <w:proofErr w:type="spellStart"/>
      <w:r>
        <w:rPr>
          <w:rFonts w:hint="eastAsia"/>
          <w:color w:val="FF0000"/>
          <w:szCs w:val="21"/>
        </w:rPr>
        <w:t>Visco</w:t>
      </w:r>
      <w:proofErr w:type="spellEnd"/>
      <w:r>
        <w:rPr>
          <w:rFonts w:hint="eastAsia"/>
          <w:color w:val="FF0000"/>
          <w:szCs w:val="21"/>
        </w:rPr>
        <w:t>（低版本）文件，如果是其他软件制作的图导出</w:t>
      </w:r>
      <w:r>
        <w:rPr>
          <w:rFonts w:hint="eastAsia"/>
          <w:color w:val="FF0000"/>
          <w:szCs w:val="21"/>
        </w:rPr>
        <w:t>AI</w:t>
      </w:r>
      <w:r>
        <w:rPr>
          <w:rFonts w:hint="eastAsia"/>
          <w:color w:val="FF0000"/>
          <w:szCs w:val="21"/>
        </w:rPr>
        <w:t>或是</w:t>
      </w:r>
      <w:r>
        <w:rPr>
          <w:rFonts w:hint="eastAsia"/>
          <w:color w:val="FF0000"/>
          <w:szCs w:val="21"/>
        </w:rPr>
        <w:t>PDF</w:t>
      </w:r>
      <w:r>
        <w:rPr>
          <w:rFonts w:hint="eastAsia"/>
          <w:color w:val="FF0000"/>
          <w:szCs w:val="21"/>
        </w:rPr>
        <w:t>提交即可。所有</w:t>
      </w:r>
      <w:proofErr w:type="gramStart"/>
      <w:r>
        <w:rPr>
          <w:rFonts w:hint="eastAsia"/>
          <w:color w:val="FF0000"/>
          <w:szCs w:val="21"/>
        </w:rPr>
        <w:t>图文件请</w:t>
      </w:r>
      <w:proofErr w:type="gramEnd"/>
      <w:r>
        <w:rPr>
          <w:rFonts w:hint="eastAsia"/>
          <w:color w:val="FF0000"/>
          <w:szCs w:val="21"/>
        </w:rPr>
        <w:t>以压缩包的形式上传。</w:t>
      </w:r>
    </w:p>
    <w:p w:rsidR="00835810" w:rsidRDefault="008D4464" w:rsidP="00213039">
      <w:pPr>
        <w:autoSpaceDE w:val="0"/>
        <w:autoSpaceDN w:val="0"/>
        <w:adjustRightInd w:val="0"/>
        <w:rPr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 xml:space="preserve">    </w:t>
      </w:r>
      <w:r>
        <w:rPr>
          <w:rFonts w:ascii="Times New Roman" w:eastAsia="宋体" w:hAnsi="Times New Roman" w:hint="eastAsia"/>
          <w:color w:val="FF0000"/>
          <w:szCs w:val="21"/>
        </w:rPr>
        <w:t>图的分辨率不能低于</w:t>
      </w:r>
      <w:r>
        <w:rPr>
          <w:rFonts w:ascii="Times New Roman" w:eastAsia="宋体" w:hAnsi="Times New Roman" w:hint="eastAsia"/>
          <w:color w:val="FF0000"/>
          <w:szCs w:val="21"/>
        </w:rPr>
        <w:t>300 dpi</w:t>
      </w:r>
      <w:r>
        <w:rPr>
          <w:rFonts w:ascii="Times New Roman" w:eastAsia="宋体" w:hAnsi="Times New Roman" w:hint="eastAsia"/>
          <w:color w:val="FF0000"/>
          <w:szCs w:val="21"/>
        </w:rPr>
        <w:t>。线条图应点线分明、粗细均匀整齐、高宽比例适当，横、</w:t>
      </w:r>
      <w:proofErr w:type="gramStart"/>
      <w:r>
        <w:rPr>
          <w:rFonts w:ascii="Times New Roman" w:eastAsia="宋体" w:hAnsi="Times New Roman" w:hint="eastAsia"/>
          <w:color w:val="FF0000"/>
          <w:szCs w:val="21"/>
        </w:rPr>
        <w:t>纵坐标标目应</w:t>
      </w:r>
      <w:proofErr w:type="gramEnd"/>
      <w:r>
        <w:rPr>
          <w:rFonts w:ascii="Times New Roman" w:eastAsia="宋体" w:hAnsi="Times New Roman" w:hint="eastAsia"/>
          <w:color w:val="FF0000"/>
          <w:szCs w:val="21"/>
        </w:rPr>
        <w:t>简明，刻度向内，且必须标注量和国际单位符号。坐标上的量与单位的符号和缩略词应与正文一致。下面是图片示例（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有分图时，分图用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(a)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，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(b)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，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(c)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标出</w:t>
      </w:r>
      <w:r w:rsidR="00817E7E">
        <w:rPr>
          <w:rFonts w:ascii="Times New Roman" w:eastAsia="宋体" w:hAnsi="Times New Roman" w:hint="eastAsia"/>
          <w:b/>
          <w:bCs/>
          <w:color w:val="FF0000"/>
          <w:szCs w:val="21"/>
        </w:rPr>
        <w:t>，各分图单独一行排版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；</w:t>
      </w:r>
      <w:proofErr w:type="gramStart"/>
      <w:r>
        <w:rPr>
          <w:rFonts w:ascii="Times New Roman" w:eastAsia="宋体" w:hAnsi="Times New Roman" w:hint="eastAsia"/>
          <w:b/>
          <w:bCs/>
          <w:color w:val="FF0000"/>
          <w:szCs w:val="21"/>
        </w:rPr>
        <w:t>分图题和</w:t>
      </w:r>
      <w:proofErr w:type="gramEnd"/>
      <w:r>
        <w:rPr>
          <w:rFonts w:ascii="Times New Roman" w:eastAsia="宋体" w:hAnsi="Times New Roman" w:hint="eastAsia"/>
          <w:b/>
          <w:bCs/>
          <w:color w:val="FF0000"/>
          <w:szCs w:val="21"/>
        </w:rPr>
        <w:t>总图题必须全部给出，</w:t>
      </w:r>
      <w:proofErr w:type="gramStart"/>
      <w:r>
        <w:rPr>
          <w:rFonts w:ascii="Times New Roman" w:eastAsia="宋体" w:hAnsi="Times New Roman" w:hint="eastAsia"/>
          <w:b/>
          <w:bCs/>
          <w:color w:val="FF0000"/>
          <w:szCs w:val="21"/>
        </w:rPr>
        <w:t>图题格式</w:t>
      </w:r>
      <w:proofErr w:type="gramEnd"/>
      <w:r>
        <w:rPr>
          <w:rFonts w:ascii="Times New Roman" w:eastAsia="宋体" w:hAnsi="Times New Roman" w:hint="eastAsia"/>
          <w:b/>
          <w:bCs/>
          <w:color w:val="FF0000"/>
          <w:szCs w:val="21"/>
        </w:rPr>
        <w:t>：“图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 xml:space="preserve">1 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总图题。（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a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）分图题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1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；（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b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）分图题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2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”</w:t>
      </w:r>
      <w:r>
        <w:rPr>
          <w:rFonts w:ascii="Times New Roman" w:eastAsia="宋体" w:hAnsi="Times New Roman" w:hint="eastAsia"/>
          <w:color w:val="FF0000"/>
          <w:szCs w:val="21"/>
        </w:rPr>
        <w:t>）：</w:t>
      </w:r>
      <w:r>
        <w:rPr>
          <w:noProof/>
          <w:color w:val="FF0000"/>
          <w:szCs w:val="21"/>
        </w:rPr>
        <w:drawing>
          <wp:inline distT="0" distB="0" distL="114300" distR="114300">
            <wp:extent cx="2520315" cy="1857375"/>
            <wp:effectExtent l="0" t="0" r="0" b="9525"/>
            <wp:docPr id="1" name="图片 3" descr="C:\Users\ADMINI~1\AppData\Local\Temp\WeChat Files\87837764265097167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 descr="C:\Users\ADMINI~1\AppData\Local\Temp\WeChat Files\878377642650971673.png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20315" cy="1857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810" w:rsidRDefault="008D4464" w:rsidP="00213039">
      <w:pPr>
        <w:pStyle w:val="1"/>
        <w:rPr>
          <w:color w:val="FF0000"/>
          <w:szCs w:val="21"/>
        </w:rPr>
      </w:pPr>
      <w:r>
        <w:rPr>
          <w:rFonts w:hint="eastAsia"/>
          <w:color w:val="000000"/>
          <w:szCs w:val="21"/>
        </w:rPr>
        <w:t>图</w:t>
      </w:r>
      <w:r>
        <w:rPr>
          <w:rFonts w:hint="eastAsia"/>
          <w:color w:val="000000"/>
          <w:szCs w:val="21"/>
        </w:rPr>
        <w:t xml:space="preserve">1  </w:t>
      </w:r>
      <w:r>
        <w:rPr>
          <w:rFonts w:hint="eastAsia"/>
          <w:color w:val="FF0000"/>
          <w:szCs w:val="21"/>
        </w:rPr>
        <w:t>有多根曲线要用不同线型或者符号进行区分，横纵坐标要写中文并写明单位</w:t>
      </w:r>
    </w:p>
    <w:p w:rsidR="00835810" w:rsidRDefault="008D4464">
      <w:pPr>
        <w:widowControl/>
        <w:ind w:firstLine="361"/>
        <w:jc w:val="left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b/>
          <w:bCs/>
          <w:color w:val="000000"/>
          <w:kern w:val="0"/>
          <w:sz w:val="18"/>
          <w:szCs w:val="18"/>
          <w:lang w:bidi="ar"/>
        </w:rPr>
        <w:t xml:space="preserve">Fig. </w:t>
      </w:r>
      <w:proofErr w:type="gramStart"/>
      <w:r>
        <w:rPr>
          <w:rFonts w:ascii="Times New Roman" w:eastAsia="宋体" w:hAnsi="Times New Roman"/>
          <w:b/>
          <w:bCs/>
          <w:color w:val="000000"/>
          <w:kern w:val="0"/>
          <w:sz w:val="18"/>
          <w:szCs w:val="18"/>
          <w:lang w:bidi="ar"/>
        </w:rPr>
        <w:t>1</w:t>
      </w:r>
      <w:r>
        <w:rPr>
          <w:rFonts w:ascii="Times New Roman" w:eastAsia="宋体" w:hAnsi="Times New Roman" w:hint="eastAsia"/>
          <w:b/>
          <w:bCs/>
          <w:color w:val="000000"/>
          <w:kern w:val="0"/>
          <w:sz w:val="18"/>
          <w:szCs w:val="18"/>
          <w:lang w:bidi="ar"/>
        </w:rPr>
        <w:t xml:space="preserve">  </w:t>
      </w:r>
      <w:r>
        <w:rPr>
          <w:rFonts w:ascii="Times New Roman" w:eastAsia="宋体" w:hAnsi="Times New Roman" w:hint="eastAsia"/>
          <w:color w:val="FF0000"/>
          <w:szCs w:val="21"/>
        </w:rPr>
        <w:t>图</w:t>
      </w:r>
      <w:proofErr w:type="gramEnd"/>
      <w:r>
        <w:rPr>
          <w:rFonts w:ascii="Times New Roman" w:eastAsia="宋体" w:hAnsi="Times New Roman" w:hint="eastAsia"/>
          <w:color w:val="FF0000"/>
          <w:szCs w:val="21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图题的翻译</w:t>
      </w:r>
    </w:p>
    <w:p w:rsidR="00835810" w:rsidRDefault="008D4464">
      <w:pPr>
        <w:pStyle w:val="1"/>
        <w:ind w:firstLineChars="0" w:firstLine="0"/>
        <w:jc w:val="left"/>
        <w:rPr>
          <w:b/>
          <w:szCs w:val="21"/>
        </w:rPr>
      </w:pPr>
      <w:r>
        <w:rPr>
          <w:rFonts w:hint="eastAsia"/>
          <w:b/>
          <w:noProof/>
          <w:szCs w:val="21"/>
        </w:rPr>
        <w:drawing>
          <wp:inline distT="0" distB="0" distL="114300" distR="114300">
            <wp:extent cx="2571750" cy="1924050"/>
            <wp:effectExtent l="0" t="0" r="0" b="0"/>
            <wp:docPr id="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7175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810" w:rsidRDefault="008D4464">
      <w:pPr>
        <w:pStyle w:val="1"/>
        <w:ind w:firstLineChars="600" w:firstLine="1260"/>
        <w:jc w:val="left"/>
        <w:rPr>
          <w:b/>
          <w:szCs w:val="21"/>
        </w:rPr>
      </w:pPr>
      <w:r>
        <w:rPr>
          <w:rFonts w:hint="eastAsia"/>
          <w:szCs w:val="21"/>
        </w:rPr>
        <w:t xml:space="preserve">(a) </w:t>
      </w:r>
      <w:r>
        <w:rPr>
          <w:rFonts w:hint="eastAsia"/>
          <w:szCs w:val="21"/>
        </w:rPr>
        <w:t>呼吸强度</w:t>
      </w:r>
      <w:r w:rsidR="00213039" w:rsidRPr="00213039">
        <w:rPr>
          <w:rFonts w:hint="eastAsia"/>
          <w:color w:val="FF0000"/>
          <w:szCs w:val="21"/>
        </w:rPr>
        <w:t>（不翻译）</w:t>
      </w:r>
    </w:p>
    <w:p w:rsidR="00835810" w:rsidRDefault="008D4464">
      <w:pPr>
        <w:pStyle w:val="1"/>
        <w:ind w:firstLineChars="0" w:firstLine="0"/>
        <w:jc w:val="left"/>
        <w:rPr>
          <w:b/>
          <w:szCs w:val="21"/>
        </w:rPr>
      </w:pPr>
      <w:r>
        <w:rPr>
          <w:rFonts w:hint="eastAsia"/>
          <w:b/>
          <w:noProof/>
          <w:szCs w:val="21"/>
        </w:rPr>
        <w:drawing>
          <wp:inline distT="0" distB="0" distL="114300" distR="114300">
            <wp:extent cx="2762250" cy="1885950"/>
            <wp:effectExtent l="0" t="0" r="0" b="0"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35810" w:rsidRDefault="008D4464">
      <w:pPr>
        <w:pStyle w:val="1"/>
        <w:ind w:firstLineChars="0" w:firstLine="0"/>
        <w:jc w:val="left"/>
        <w:rPr>
          <w:szCs w:val="21"/>
        </w:rPr>
      </w:pPr>
      <w:r>
        <w:rPr>
          <w:rFonts w:hint="eastAsia"/>
          <w:szCs w:val="21"/>
        </w:rPr>
        <w:t xml:space="preserve">             (b) </w:t>
      </w:r>
      <w:r>
        <w:rPr>
          <w:rFonts w:hint="eastAsia"/>
          <w:szCs w:val="21"/>
        </w:rPr>
        <w:t>酵母总数</w:t>
      </w:r>
      <w:r w:rsidR="00213039" w:rsidRPr="00213039">
        <w:rPr>
          <w:rFonts w:hint="eastAsia"/>
          <w:color w:val="FF0000"/>
          <w:szCs w:val="21"/>
        </w:rPr>
        <w:t>（不翻译）</w:t>
      </w:r>
    </w:p>
    <w:p w:rsidR="00835810" w:rsidRDefault="008D4464" w:rsidP="00213039">
      <w:pPr>
        <w:pStyle w:val="1"/>
        <w:ind w:firstLineChars="300" w:firstLine="630"/>
        <w:rPr>
          <w:color w:val="FF0000"/>
          <w:szCs w:val="21"/>
        </w:rPr>
      </w:pPr>
      <w:r>
        <w:rPr>
          <w:rFonts w:hint="eastAsia"/>
          <w:szCs w:val="21"/>
        </w:rPr>
        <w:t>图</w:t>
      </w:r>
      <w:r>
        <w:rPr>
          <w:rFonts w:hint="eastAsia"/>
          <w:szCs w:val="21"/>
        </w:rPr>
        <w:t xml:space="preserve">2  </w:t>
      </w:r>
      <w:r>
        <w:rPr>
          <w:rFonts w:hint="eastAsia"/>
          <w:color w:val="FF0000"/>
          <w:szCs w:val="21"/>
        </w:rPr>
        <w:t>坐标轴数值超过</w:t>
      </w:r>
      <w:r>
        <w:rPr>
          <w:rFonts w:hint="eastAsia"/>
          <w:color w:val="FF0000"/>
          <w:szCs w:val="21"/>
        </w:rPr>
        <w:t>4</w:t>
      </w:r>
      <w:r>
        <w:rPr>
          <w:rFonts w:hint="eastAsia"/>
          <w:color w:val="FF0000"/>
          <w:szCs w:val="21"/>
        </w:rPr>
        <w:t>位数时需要使用科学计数法</w:t>
      </w:r>
    </w:p>
    <w:p w:rsidR="00835810" w:rsidRDefault="008D4464" w:rsidP="00213039">
      <w:pPr>
        <w:pStyle w:val="1"/>
        <w:ind w:firstLineChars="400" w:firstLine="723"/>
        <w:rPr>
          <w:color w:val="FF0000"/>
          <w:szCs w:val="21"/>
        </w:rPr>
      </w:pPr>
      <w:r>
        <w:rPr>
          <w:b/>
          <w:bCs/>
          <w:color w:val="000000"/>
          <w:kern w:val="0"/>
          <w:sz w:val="18"/>
          <w:szCs w:val="18"/>
          <w:lang w:bidi="ar"/>
        </w:rPr>
        <w:t>Fig.</w:t>
      </w:r>
      <w:r>
        <w:rPr>
          <w:rFonts w:hint="eastAsia"/>
          <w:b/>
          <w:bCs/>
          <w:color w:val="000000"/>
          <w:kern w:val="0"/>
          <w:sz w:val="18"/>
          <w:szCs w:val="18"/>
          <w:lang w:bidi="ar"/>
        </w:rPr>
        <w:t>2</w:t>
      </w:r>
      <w:r>
        <w:rPr>
          <w:rFonts w:hint="eastAsia"/>
          <w:color w:val="FF0000"/>
          <w:szCs w:val="21"/>
        </w:rPr>
        <w:t xml:space="preserve">  </w:t>
      </w:r>
      <w:r>
        <w:rPr>
          <w:rFonts w:hint="eastAsia"/>
          <w:color w:val="FF0000"/>
          <w:szCs w:val="21"/>
        </w:rPr>
        <w:t>图</w:t>
      </w:r>
      <w:r>
        <w:rPr>
          <w:rFonts w:hint="eastAsia"/>
          <w:color w:val="FF0000"/>
          <w:szCs w:val="21"/>
        </w:rPr>
        <w:t>2</w:t>
      </w:r>
      <w:proofErr w:type="gramStart"/>
      <w:r>
        <w:rPr>
          <w:rFonts w:hint="eastAsia"/>
          <w:color w:val="FF0000"/>
          <w:szCs w:val="21"/>
        </w:rPr>
        <w:t>图题的</w:t>
      </w:r>
      <w:proofErr w:type="gramEnd"/>
      <w:r>
        <w:rPr>
          <w:rFonts w:hint="eastAsia"/>
          <w:color w:val="FF0000"/>
          <w:szCs w:val="21"/>
        </w:rPr>
        <w:t>翻译</w:t>
      </w:r>
    </w:p>
    <w:p w:rsidR="00835810" w:rsidRDefault="00835810">
      <w:pPr>
        <w:pStyle w:val="1"/>
        <w:ind w:firstLineChars="0" w:firstLine="0"/>
        <w:rPr>
          <w:color w:val="FF0000"/>
          <w:szCs w:val="21"/>
        </w:rPr>
      </w:pPr>
    </w:p>
    <w:p w:rsidR="00835810" w:rsidRDefault="008D4464">
      <w:pPr>
        <w:pStyle w:val="1"/>
        <w:ind w:firstLineChars="0" w:firstLine="0"/>
        <w:rPr>
          <w:b/>
          <w:szCs w:val="21"/>
        </w:rPr>
      </w:pPr>
      <w:r>
        <w:rPr>
          <w:rFonts w:hint="eastAsia"/>
          <w:b/>
          <w:szCs w:val="21"/>
        </w:rPr>
        <w:t xml:space="preserve">4  </w:t>
      </w:r>
      <w:r>
        <w:rPr>
          <w:rFonts w:hint="eastAsia"/>
          <w:b/>
          <w:szCs w:val="21"/>
        </w:rPr>
        <w:t>结论</w:t>
      </w:r>
      <w:r w:rsidR="00817E7E">
        <w:rPr>
          <w:rFonts w:hint="eastAsia"/>
          <w:b/>
          <w:szCs w:val="21"/>
        </w:rPr>
        <w:t>（</w:t>
      </w:r>
      <w:r>
        <w:rPr>
          <w:rFonts w:hint="eastAsia"/>
          <w:b/>
          <w:szCs w:val="21"/>
        </w:rPr>
        <w:t>或者结论与展望</w:t>
      </w:r>
      <w:r w:rsidR="00817E7E">
        <w:rPr>
          <w:rFonts w:hint="eastAsia"/>
          <w:b/>
          <w:szCs w:val="21"/>
        </w:rPr>
        <w:t>）</w:t>
      </w:r>
    </w:p>
    <w:p w:rsidR="00835810" w:rsidRDefault="008D4464">
      <w:pPr>
        <w:ind w:firstLineChars="200"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000000"/>
          <w:szCs w:val="21"/>
        </w:rPr>
        <w:t>对整篇文章的结论与展望。结论</w:t>
      </w:r>
      <w:r>
        <w:rPr>
          <w:rFonts w:ascii="Times New Roman" w:eastAsia="宋体" w:hAnsi="Times New Roman" w:hint="eastAsia"/>
          <w:color w:val="FF0000"/>
          <w:szCs w:val="21"/>
        </w:rPr>
        <w:t>（在研究结果与讨论的基础上总结出本研究得到的重要论点，建议可包括以下内容：</w:t>
      </w:r>
      <w:r>
        <w:rPr>
          <w:rFonts w:ascii="Times New Roman" w:eastAsia="宋体" w:hAnsi="Times New Roman" w:hint="eastAsia"/>
          <w:color w:val="FF0000"/>
          <w:szCs w:val="21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）解释结果；</w:t>
      </w:r>
      <w:r>
        <w:rPr>
          <w:rFonts w:ascii="Times New Roman" w:eastAsia="宋体" w:hAnsi="Times New Roman" w:hint="eastAsia"/>
          <w:color w:val="FF0000"/>
          <w:szCs w:val="21"/>
        </w:rPr>
        <w:t>2</w:t>
      </w:r>
      <w:r>
        <w:rPr>
          <w:rFonts w:ascii="Times New Roman" w:eastAsia="宋体" w:hAnsi="Times New Roman" w:hint="eastAsia"/>
          <w:color w:val="FF0000"/>
          <w:szCs w:val="21"/>
        </w:rPr>
        <w:t>）将结果与之前提出的研究目的或假设相联系，阐明结果的重要性；</w:t>
      </w:r>
      <w:r>
        <w:rPr>
          <w:rFonts w:ascii="Times New Roman" w:eastAsia="宋体" w:hAnsi="Times New Roman" w:hint="eastAsia"/>
          <w:color w:val="FF0000"/>
          <w:szCs w:val="21"/>
        </w:rPr>
        <w:t>3</w:t>
      </w:r>
      <w:r>
        <w:rPr>
          <w:rFonts w:ascii="Times New Roman" w:eastAsia="宋体" w:hAnsi="Times New Roman" w:hint="eastAsia"/>
          <w:color w:val="FF0000"/>
          <w:szCs w:val="21"/>
        </w:rPr>
        <w:t>）将结果与其他已有研究工作进行比较；</w:t>
      </w:r>
      <w:r>
        <w:rPr>
          <w:rFonts w:ascii="Times New Roman" w:eastAsia="宋体" w:hAnsi="Times New Roman" w:hint="eastAsia"/>
          <w:color w:val="FF0000"/>
          <w:szCs w:val="21"/>
        </w:rPr>
        <w:t>4</w:t>
      </w:r>
      <w:r>
        <w:rPr>
          <w:rFonts w:ascii="Times New Roman" w:eastAsia="宋体" w:hAnsi="Times New Roman" w:hint="eastAsia"/>
          <w:color w:val="FF0000"/>
          <w:szCs w:val="21"/>
        </w:rPr>
        <w:t>）尽可能得出一个很清晰的结论，对每一个结论需要总结证据；</w:t>
      </w:r>
      <w:r>
        <w:rPr>
          <w:rFonts w:ascii="Times New Roman" w:eastAsia="宋体" w:hAnsi="Times New Roman" w:hint="eastAsia"/>
          <w:color w:val="FF0000"/>
          <w:szCs w:val="21"/>
        </w:rPr>
        <w:t>5</w:t>
      </w:r>
      <w:r>
        <w:rPr>
          <w:rFonts w:ascii="Times New Roman" w:eastAsia="宋体" w:hAnsi="Times New Roman" w:hint="eastAsia"/>
          <w:color w:val="FF0000"/>
          <w:szCs w:val="21"/>
        </w:rPr>
        <w:t>）也可以指出本工作的不足和将要开展工作的展望。</w:t>
      </w:r>
    </w:p>
    <w:p w:rsidR="00835810" w:rsidRDefault="008D4464">
      <w:pPr>
        <w:ind w:firstLineChars="200"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切勿简单重复摘要和引言。不要以</w:t>
      </w:r>
      <w:r>
        <w:rPr>
          <w:rFonts w:ascii="Times New Roman" w:eastAsia="宋体" w:hAnsi="Times New Roman" w:hint="eastAsia"/>
          <w:color w:val="FF0000"/>
          <w:szCs w:val="21"/>
        </w:rPr>
        <w:t>1</w:t>
      </w:r>
      <w:r>
        <w:rPr>
          <w:rFonts w:ascii="Times New Roman" w:eastAsia="宋体" w:hAnsi="Times New Roman" w:hint="eastAsia"/>
          <w:color w:val="FF0000"/>
          <w:szCs w:val="21"/>
        </w:rPr>
        <w:t>）、</w:t>
      </w:r>
      <w:r>
        <w:rPr>
          <w:rFonts w:ascii="Times New Roman" w:eastAsia="宋体" w:hAnsi="Times New Roman" w:hint="eastAsia"/>
          <w:color w:val="FF0000"/>
          <w:szCs w:val="21"/>
        </w:rPr>
        <w:t>2)</w:t>
      </w:r>
      <w:r>
        <w:rPr>
          <w:rFonts w:ascii="Times New Roman" w:eastAsia="宋体" w:hAnsi="Times New Roman" w:hint="eastAsia"/>
          <w:color w:val="FF0000"/>
          <w:szCs w:val="21"/>
        </w:rPr>
        <w:t>、</w:t>
      </w:r>
      <w:r>
        <w:rPr>
          <w:rFonts w:ascii="Times New Roman" w:eastAsia="宋体" w:hAnsi="Times New Roman" w:hint="eastAsia"/>
          <w:color w:val="FF0000"/>
          <w:szCs w:val="21"/>
        </w:rPr>
        <w:t>3</w:t>
      </w:r>
      <w:r>
        <w:rPr>
          <w:rFonts w:ascii="Times New Roman" w:eastAsia="宋体" w:hAnsi="Times New Roman" w:hint="eastAsia"/>
          <w:color w:val="FF0000"/>
          <w:szCs w:val="21"/>
        </w:rPr>
        <w:t>）形式简单罗列前文已经写出的结论。</w:t>
      </w:r>
    </w:p>
    <w:p w:rsidR="00835810" w:rsidRDefault="008D4464">
      <w:pPr>
        <w:ind w:firstLineChars="200" w:firstLine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结论中不出现图、表、公式。</w:t>
      </w:r>
    </w:p>
    <w:p w:rsidR="00835810" w:rsidRDefault="00835810">
      <w:pPr>
        <w:pStyle w:val="1"/>
        <w:ind w:left="360" w:firstLineChars="0" w:firstLine="0"/>
        <w:rPr>
          <w:b/>
          <w:szCs w:val="21"/>
        </w:rPr>
      </w:pPr>
    </w:p>
    <w:p w:rsidR="00835810" w:rsidRDefault="008D4464" w:rsidP="00213039">
      <w:pPr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b/>
          <w:szCs w:val="21"/>
        </w:rPr>
        <w:t>参考文献</w:t>
      </w:r>
      <w:r>
        <w:rPr>
          <w:rFonts w:ascii="Times New Roman" w:eastAsia="宋体" w:hAnsi="Times New Roman" w:hint="eastAsia"/>
          <w:color w:val="FF0000"/>
          <w:szCs w:val="21"/>
        </w:rPr>
        <w:t>（总体要求）</w:t>
      </w:r>
      <w:r>
        <w:rPr>
          <w:rFonts w:ascii="Times New Roman" w:eastAsia="宋体" w:hAnsi="Times New Roman"/>
          <w:b/>
          <w:szCs w:val="21"/>
        </w:rPr>
        <w:t>：</w:t>
      </w:r>
    </w:p>
    <w:p w:rsidR="00835810" w:rsidRDefault="008D4464">
      <w:pPr>
        <w:rPr>
          <w:rStyle w:val="ad"/>
          <w:rFonts w:ascii="Times New Roman" w:eastAsia="宋体" w:hAnsi="Times New Roman"/>
          <w:b w:val="0"/>
          <w:bCs w:val="0"/>
          <w:color w:val="FF0000"/>
          <w:szCs w:val="21"/>
          <w:highlight w:val="yellow"/>
        </w:rPr>
      </w:pP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 xml:space="preserve">1. 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英文、数字字体为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“Times New Roman”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，标点符号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均采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用英文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半角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格式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，</w:t>
      </w:r>
      <w:proofErr w:type="gramStart"/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并空一格</w:t>
      </w:r>
      <w:proofErr w:type="gramEnd"/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。</w:t>
      </w:r>
    </w:p>
    <w:p w:rsidR="00835810" w:rsidRDefault="008D4464">
      <w:pPr>
        <w:tabs>
          <w:tab w:val="center" w:pos="4820"/>
          <w:tab w:val="right" w:pos="9639"/>
        </w:tabs>
        <w:adjustRightInd w:val="0"/>
        <w:snapToGrid w:val="0"/>
        <w:rPr>
          <w:rStyle w:val="ad"/>
          <w:rFonts w:ascii="Times New Roman" w:eastAsia="宋体" w:hAnsi="Times New Roman"/>
          <w:b w:val="0"/>
          <w:color w:val="FF0000"/>
          <w:szCs w:val="21"/>
        </w:rPr>
      </w:pP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2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 xml:space="preserve">. 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所有作者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姓名一律采用姓前名后著录法，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外国人</w:t>
      </w:r>
      <w:proofErr w:type="gramStart"/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姓全部</w:t>
      </w:r>
      <w:proofErr w:type="gramEnd"/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大写，名缩写为首字母，缩写名后</w:t>
      </w:r>
      <w:proofErr w:type="gramStart"/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不</w:t>
      </w:r>
      <w:proofErr w:type="gramEnd"/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加点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“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．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”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，中国人汉语拼音姓大写，</w:t>
      </w:r>
      <w:proofErr w:type="gramStart"/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名首字</w:t>
      </w:r>
      <w:proofErr w:type="gramEnd"/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母大写，其余字母小写，</w:t>
      </w:r>
      <w:r>
        <w:rPr>
          <w:rFonts w:ascii="Times New Roman" w:eastAsia="宋体" w:hAnsi="Times New Roman"/>
          <w:color w:val="FF0000"/>
          <w:szCs w:val="21"/>
        </w:rPr>
        <w:t>作者</w:t>
      </w:r>
      <w:r>
        <w:rPr>
          <w:rFonts w:ascii="Times New Roman" w:eastAsia="宋体" w:hAnsi="Times New Roman" w:hint="eastAsia"/>
          <w:color w:val="FF0000"/>
          <w:szCs w:val="21"/>
        </w:rPr>
        <w:t>仅</w:t>
      </w:r>
      <w:r>
        <w:rPr>
          <w:rFonts w:ascii="Times New Roman" w:eastAsia="宋体" w:hAnsi="Times New Roman"/>
          <w:color w:val="FF0000"/>
          <w:szCs w:val="21"/>
        </w:rPr>
        <w:t>列出前</w:t>
      </w:r>
      <w:r>
        <w:rPr>
          <w:rFonts w:ascii="Times New Roman" w:eastAsia="宋体" w:hAnsi="Times New Roman"/>
          <w:color w:val="FF0000"/>
          <w:szCs w:val="21"/>
        </w:rPr>
        <w:t>3</w:t>
      </w:r>
      <w:r>
        <w:rPr>
          <w:rFonts w:ascii="Times New Roman" w:eastAsia="宋体" w:hAnsi="Times New Roman"/>
          <w:color w:val="FF0000"/>
          <w:szCs w:val="21"/>
        </w:rPr>
        <w:t>位，然后用</w:t>
      </w:r>
      <w:r>
        <w:rPr>
          <w:rFonts w:ascii="Times New Roman" w:eastAsia="宋体" w:hAnsi="Times New Roman"/>
          <w:color w:val="FF0000"/>
          <w:szCs w:val="21"/>
        </w:rPr>
        <w:t>“</w:t>
      </w:r>
      <w:r>
        <w:rPr>
          <w:rFonts w:ascii="Times New Roman" w:eastAsia="宋体" w:hAnsi="Times New Roman"/>
          <w:color w:val="FF0000"/>
          <w:szCs w:val="21"/>
        </w:rPr>
        <w:t>等</w:t>
      </w:r>
      <w:r>
        <w:rPr>
          <w:rFonts w:ascii="Times New Roman" w:eastAsia="宋体" w:hAnsi="Times New Roman"/>
          <w:color w:val="FF0000"/>
          <w:szCs w:val="21"/>
        </w:rPr>
        <w:t>”(</w:t>
      </w:r>
      <w:r>
        <w:rPr>
          <w:rFonts w:ascii="Times New Roman" w:eastAsia="宋体" w:hAnsi="Times New Roman"/>
          <w:color w:val="FF0000"/>
          <w:szCs w:val="21"/>
        </w:rPr>
        <w:t>英文用</w:t>
      </w:r>
      <w:r>
        <w:rPr>
          <w:rFonts w:ascii="Times New Roman" w:eastAsia="宋体" w:hAnsi="Times New Roman"/>
          <w:color w:val="FF0000"/>
          <w:szCs w:val="21"/>
        </w:rPr>
        <w:t>“et al”)</w:t>
      </w:r>
      <w:r>
        <w:rPr>
          <w:rStyle w:val="ad"/>
          <w:rFonts w:ascii="Times New Roman" w:eastAsia="宋体" w:hAnsi="Times New Roman"/>
          <w:b w:val="0"/>
          <w:color w:val="FF0000"/>
          <w:szCs w:val="21"/>
        </w:rPr>
        <w:t>。</w:t>
      </w:r>
    </w:p>
    <w:p w:rsidR="00835810" w:rsidRDefault="008D4464">
      <w:pPr>
        <w:tabs>
          <w:tab w:val="center" w:pos="4820"/>
          <w:tab w:val="right" w:pos="9639"/>
        </w:tabs>
        <w:adjustRightInd w:val="0"/>
        <w:snapToGrid w:val="0"/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3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.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英文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作者名和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英文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期刊名的缩写一律不加缩写点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“.”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。</w:t>
      </w:r>
    </w:p>
    <w:p w:rsidR="00835810" w:rsidRDefault="008D4464">
      <w:pPr>
        <w:tabs>
          <w:tab w:val="center" w:pos="4820"/>
          <w:tab w:val="right" w:pos="9639"/>
        </w:tabs>
        <w:adjustRightInd w:val="0"/>
        <w:snapToGrid w:val="0"/>
        <w:rPr>
          <w:rFonts w:ascii="Times New Roman" w:eastAsia="宋体" w:hAnsi="Times New Roman"/>
          <w:color w:val="FF0000"/>
          <w:szCs w:val="21"/>
        </w:rPr>
      </w:pP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4.</w:t>
      </w:r>
      <w:r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  <w:t>英文题名</w:t>
      </w:r>
      <w:r>
        <w:rPr>
          <w:rFonts w:ascii="Times New Roman" w:eastAsia="宋体" w:hAnsi="Times New Roman" w:hint="eastAsia"/>
          <w:color w:val="FF0000"/>
          <w:kern w:val="0"/>
          <w:szCs w:val="21"/>
          <w:lang w:bidi="ar"/>
        </w:rPr>
        <w:t>首字母大写</w:t>
      </w:r>
      <w:r>
        <w:rPr>
          <w:rStyle w:val="ad"/>
          <w:rFonts w:ascii="Times New Roman" w:eastAsia="宋体" w:hAnsi="Times New Roman" w:hint="eastAsia"/>
          <w:b w:val="0"/>
          <w:bCs w:val="0"/>
          <w:color w:val="FF0000"/>
          <w:szCs w:val="21"/>
        </w:rPr>
        <w:t>，其余全部小写。专著名称、期刊名称、会议文献的会议名称的每一个实词首字母均需大写，其余小写。</w:t>
      </w:r>
      <w:r>
        <w:rPr>
          <w:rFonts w:ascii="Times New Roman" w:eastAsia="宋体" w:hAnsi="Times New Roman"/>
          <w:color w:val="FF0000"/>
          <w:szCs w:val="21"/>
        </w:rPr>
        <w:t>起止页码用</w:t>
      </w:r>
      <w:r>
        <w:rPr>
          <w:rFonts w:ascii="Times New Roman" w:eastAsia="宋体" w:hAnsi="Times New Roman"/>
          <w:color w:val="FF0000"/>
          <w:szCs w:val="21"/>
        </w:rPr>
        <w:t>“</w:t>
      </w:r>
      <w:r>
        <w:rPr>
          <w:rFonts w:ascii="Times New Roman" w:eastAsia="宋体" w:hAnsi="Times New Roman" w:hint="eastAsia"/>
          <w:color w:val="FF0000"/>
          <w:szCs w:val="21"/>
        </w:rPr>
        <w:t>—</w:t>
      </w:r>
      <w:r>
        <w:rPr>
          <w:rFonts w:ascii="Times New Roman" w:eastAsia="宋体" w:hAnsi="Times New Roman"/>
          <w:color w:val="FF0000"/>
          <w:szCs w:val="21"/>
        </w:rPr>
        <w:t>”</w:t>
      </w:r>
      <w:r>
        <w:rPr>
          <w:rFonts w:ascii="Times New Roman" w:eastAsia="宋体" w:hAnsi="Times New Roman"/>
          <w:color w:val="FF0000"/>
          <w:szCs w:val="21"/>
        </w:rPr>
        <w:t>。</w:t>
      </w:r>
    </w:p>
    <w:p w:rsidR="00835810" w:rsidRDefault="00835810">
      <w:pPr>
        <w:tabs>
          <w:tab w:val="center" w:pos="4820"/>
          <w:tab w:val="right" w:pos="9639"/>
        </w:tabs>
        <w:adjustRightInd w:val="0"/>
        <w:snapToGrid w:val="0"/>
        <w:rPr>
          <w:rStyle w:val="ad"/>
          <w:rFonts w:ascii="Times New Roman" w:eastAsia="宋体" w:hAnsi="Times New Roman"/>
          <w:b w:val="0"/>
          <w:bCs w:val="0"/>
          <w:color w:val="FF0000"/>
          <w:szCs w:val="21"/>
        </w:rPr>
      </w:pPr>
    </w:p>
    <w:p w:rsidR="00835810" w:rsidRDefault="008D4464">
      <w:pPr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color w:val="FF0000"/>
          <w:szCs w:val="21"/>
        </w:rPr>
        <w:t>参考文献</w:t>
      </w:r>
      <w:r>
        <w:rPr>
          <w:rFonts w:ascii="Times New Roman" w:eastAsia="宋体" w:hAnsi="Times New Roman" w:hint="eastAsia"/>
          <w:color w:val="FF0000"/>
          <w:szCs w:val="21"/>
        </w:rPr>
        <w:t>示例</w:t>
      </w:r>
      <w:r>
        <w:rPr>
          <w:rFonts w:ascii="Times New Roman" w:eastAsia="宋体" w:hAnsi="Times New Roman" w:hint="eastAsia"/>
          <w:color w:val="FF0000"/>
          <w:szCs w:val="21"/>
        </w:rPr>
        <w:t>(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中文文献须给出英文对应形式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/>
          <w:color w:val="FF0000"/>
          <w:szCs w:val="21"/>
        </w:rPr>
        <w:t>：</w:t>
      </w:r>
    </w:p>
    <w:p w:rsidR="00835810" w:rsidRDefault="00213039" w:rsidP="00213039">
      <w:pPr>
        <w:ind w:left="420" w:hangingChars="200" w:hanging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[</w:t>
      </w:r>
      <w:r>
        <w:rPr>
          <w:rFonts w:ascii="Times New Roman" w:eastAsia="宋体" w:hAnsi="Times New Roman"/>
          <w:color w:val="FF0000"/>
          <w:szCs w:val="21"/>
        </w:rPr>
        <w:t xml:space="preserve">1] </w:t>
      </w:r>
      <w:r w:rsidR="008D4464" w:rsidRPr="00213039">
        <w:rPr>
          <w:rFonts w:ascii="Times New Roman" w:eastAsia="宋体" w:hAnsi="Times New Roman"/>
          <w:b/>
          <w:color w:val="FF0000"/>
          <w:szCs w:val="21"/>
        </w:rPr>
        <w:t>期刊</w:t>
      </w:r>
      <w:r w:rsidR="008D4464" w:rsidRPr="00213039">
        <w:rPr>
          <w:rFonts w:ascii="Times New Roman" w:eastAsia="宋体" w:hAnsi="Times New Roman"/>
          <w:color w:val="FF0000"/>
          <w:szCs w:val="21"/>
        </w:rPr>
        <w:t>：</w:t>
      </w:r>
      <w:r w:rsidR="008D4464">
        <w:rPr>
          <w:rFonts w:ascii="Times New Roman" w:eastAsia="宋体" w:hAnsi="Times New Roman"/>
          <w:color w:val="FF0000"/>
          <w:szCs w:val="21"/>
        </w:rPr>
        <w:t>著者</w:t>
      </w:r>
      <w:r w:rsidR="008D4464">
        <w:rPr>
          <w:rFonts w:ascii="Times New Roman" w:eastAsia="宋体" w:hAnsi="Times New Roman"/>
          <w:color w:val="FF0000"/>
          <w:szCs w:val="21"/>
        </w:rPr>
        <w:t>.</w:t>
      </w:r>
      <w:r w:rsidR="008D4464">
        <w:rPr>
          <w:rFonts w:ascii="Times New Roman" w:eastAsia="宋体" w:hAnsi="Times New Roman" w:hint="eastAsia"/>
          <w:color w:val="FF0000"/>
          <w:szCs w:val="21"/>
        </w:rPr>
        <w:t xml:space="preserve"> </w:t>
      </w:r>
      <w:r w:rsidR="008D4464">
        <w:rPr>
          <w:rFonts w:ascii="Times New Roman" w:eastAsia="宋体" w:hAnsi="Times New Roman"/>
          <w:color w:val="FF0000"/>
          <w:szCs w:val="21"/>
        </w:rPr>
        <w:t>篇</w:t>
      </w:r>
      <w:r w:rsidR="008D4464">
        <w:rPr>
          <w:rFonts w:ascii="Times New Roman" w:eastAsia="宋体" w:hAnsi="Times New Roman"/>
          <w:color w:val="FF0000"/>
          <w:szCs w:val="21"/>
        </w:rPr>
        <w:t>(</w:t>
      </w:r>
      <w:r w:rsidR="008D4464">
        <w:rPr>
          <w:rFonts w:ascii="Times New Roman" w:eastAsia="宋体" w:hAnsi="Times New Roman"/>
          <w:color w:val="FF0000"/>
          <w:szCs w:val="21"/>
        </w:rPr>
        <w:t>题</w:t>
      </w:r>
      <w:r w:rsidR="008D4464">
        <w:rPr>
          <w:rFonts w:ascii="Times New Roman" w:eastAsia="宋体" w:hAnsi="Times New Roman"/>
          <w:color w:val="FF0000"/>
          <w:szCs w:val="21"/>
        </w:rPr>
        <w:t>)</w:t>
      </w:r>
      <w:r w:rsidR="008D4464">
        <w:rPr>
          <w:rFonts w:ascii="Times New Roman" w:eastAsia="宋体" w:hAnsi="Times New Roman"/>
          <w:color w:val="FF0000"/>
          <w:szCs w:val="21"/>
        </w:rPr>
        <w:t>名</w:t>
      </w:r>
      <w:r w:rsidR="008D4464">
        <w:rPr>
          <w:rFonts w:ascii="Times New Roman" w:eastAsia="宋体" w:hAnsi="Times New Roman"/>
          <w:color w:val="FF0000"/>
          <w:szCs w:val="21"/>
        </w:rPr>
        <w:t>[J].</w:t>
      </w:r>
      <w:r w:rsidR="008D4464">
        <w:rPr>
          <w:rFonts w:ascii="Times New Roman" w:eastAsia="宋体" w:hAnsi="Times New Roman" w:hint="eastAsia"/>
          <w:color w:val="FF0000"/>
          <w:szCs w:val="21"/>
        </w:rPr>
        <w:t xml:space="preserve"> </w:t>
      </w:r>
      <w:r w:rsidR="008D4464">
        <w:rPr>
          <w:rFonts w:ascii="Times New Roman" w:eastAsia="宋体" w:hAnsi="Times New Roman"/>
          <w:color w:val="FF0000"/>
          <w:szCs w:val="21"/>
        </w:rPr>
        <w:t>刊名</w:t>
      </w:r>
      <w:r w:rsidR="008D4464">
        <w:rPr>
          <w:rFonts w:ascii="Times New Roman" w:eastAsia="宋体" w:hAnsi="Times New Roman"/>
          <w:color w:val="FF0000"/>
          <w:szCs w:val="21"/>
        </w:rPr>
        <w:t>,</w:t>
      </w:r>
      <w:r w:rsidR="008D4464">
        <w:rPr>
          <w:rFonts w:ascii="Times New Roman" w:eastAsia="宋体" w:hAnsi="Times New Roman" w:hint="eastAsia"/>
          <w:color w:val="FF0000"/>
          <w:szCs w:val="21"/>
        </w:rPr>
        <w:t xml:space="preserve"> </w:t>
      </w:r>
      <w:r w:rsidR="008D4464">
        <w:rPr>
          <w:rFonts w:ascii="Times New Roman" w:eastAsia="宋体" w:hAnsi="Times New Roman"/>
          <w:color w:val="FF0000"/>
          <w:szCs w:val="21"/>
        </w:rPr>
        <w:t>出版年</w:t>
      </w:r>
      <w:r w:rsidR="008D4464">
        <w:rPr>
          <w:rFonts w:ascii="Times New Roman" w:eastAsia="宋体" w:hAnsi="Times New Roman"/>
          <w:color w:val="FF0000"/>
          <w:szCs w:val="21"/>
        </w:rPr>
        <w:t>,</w:t>
      </w:r>
      <w:r w:rsidR="008D4464">
        <w:rPr>
          <w:rFonts w:ascii="Times New Roman" w:eastAsia="宋体" w:hAnsi="Times New Roman" w:hint="eastAsia"/>
          <w:color w:val="FF0000"/>
          <w:szCs w:val="21"/>
        </w:rPr>
        <w:t xml:space="preserve"> </w:t>
      </w:r>
      <w:r w:rsidR="008D4464">
        <w:rPr>
          <w:rFonts w:ascii="Times New Roman" w:eastAsia="宋体" w:hAnsi="Times New Roman"/>
          <w:color w:val="FF0000"/>
          <w:szCs w:val="21"/>
        </w:rPr>
        <w:t>卷号</w:t>
      </w:r>
      <w:r w:rsidR="008D4464">
        <w:rPr>
          <w:rFonts w:ascii="Times New Roman" w:eastAsia="宋体" w:hAnsi="Times New Roman"/>
          <w:color w:val="FF0000"/>
          <w:szCs w:val="21"/>
        </w:rPr>
        <w:t>(</w:t>
      </w:r>
      <w:r w:rsidR="008D4464">
        <w:rPr>
          <w:rFonts w:ascii="Times New Roman" w:eastAsia="宋体" w:hAnsi="Times New Roman"/>
          <w:color w:val="FF0000"/>
          <w:szCs w:val="21"/>
        </w:rPr>
        <w:t>期号</w:t>
      </w:r>
      <w:r w:rsidR="008D4464">
        <w:rPr>
          <w:rFonts w:ascii="Times New Roman" w:eastAsia="宋体" w:hAnsi="Times New Roman"/>
          <w:color w:val="FF0000"/>
          <w:szCs w:val="21"/>
        </w:rPr>
        <w:t>):</w:t>
      </w:r>
      <w:r w:rsidR="008D4464">
        <w:rPr>
          <w:rFonts w:ascii="Times New Roman" w:eastAsia="宋体" w:hAnsi="Times New Roman" w:hint="eastAsia"/>
          <w:color w:val="FF0000"/>
          <w:szCs w:val="21"/>
        </w:rPr>
        <w:t xml:space="preserve"> </w:t>
      </w:r>
      <w:r w:rsidR="008D4464">
        <w:rPr>
          <w:rFonts w:ascii="Times New Roman" w:eastAsia="宋体" w:hAnsi="Times New Roman"/>
          <w:color w:val="FF0000"/>
          <w:szCs w:val="21"/>
        </w:rPr>
        <w:t>起止页码</w:t>
      </w:r>
      <w:r w:rsidR="008D4464">
        <w:rPr>
          <w:rFonts w:ascii="Times New Roman" w:eastAsia="宋体" w:hAnsi="Times New Roman"/>
          <w:color w:val="FF0000"/>
          <w:szCs w:val="21"/>
        </w:rPr>
        <w:t>.</w:t>
      </w:r>
    </w:p>
    <w:p w:rsidR="00213039" w:rsidRDefault="008D4464" w:rsidP="00817E7E">
      <w:pPr>
        <w:ind w:left="362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color w:val="FF0000"/>
          <w:szCs w:val="21"/>
        </w:rPr>
        <w:t>例：</w:t>
      </w:r>
    </w:p>
    <w:p w:rsidR="00835810" w:rsidRDefault="008D4464" w:rsidP="00213039">
      <w:pPr>
        <w:rPr>
          <w:rFonts w:ascii="Times New Roman" w:eastAsia="宋体" w:hAnsi="Times New Roman"/>
          <w:color w:val="000000"/>
          <w:szCs w:val="21"/>
        </w:rPr>
      </w:pPr>
      <w:r>
        <w:rPr>
          <w:rFonts w:ascii="Times New Roman" w:eastAsia="宋体" w:hAnsi="Times New Roman" w:hint="eastAsia"/>
          <w:color w:val="000000"/>
          <w:szCs w:val="21"/>
        </w:rPr>
        <w:t>屠大伟</w:t>
      </w:r>
      <w:r>
        <w:rPr>
          <w:rFonts w:ascii="Times New Roman" w:eastAsia="宋体" w:hAnsi="Times New Roman" w:hint="eastAsia"/>
          <w:color w:val="000000"/>
          <w:szCs w:val="21"/>
        </w:rPr>
        <w:t>,</w:t>
      </w:r>
      <w:r>
        <w:rPr>
          <w:rFonts w:ascii="Times New Roman" w:eastAsia="宋体" w:hAnsi="Times New Roman" w:hint="eastAsia"/>
          <w:color w:val="000000"/>
          <w:szCs w:val="21"/>
        </w:rPr>
        <w:t>张清平</w:t>
      </w:r>
      <w:r>
        <w:rPr>
          <w:rFonts w:ascii="Times New Roman" w:eastAsia="宋体" w:hAnsi="Times New Roman" w:hint="eastAsia"/>
          <w:color w:val="000000"/>
          <w:szCs w:val="21"/>
        </w:rPr>
        <w:t>,</w:t>
      </w:r>
      <w:r>
        <w:rPr>
          <w:rFonts w:ascii="Times New Roman" w:eastAsia="宋体" w:hAnsi="Times New Roman" w:hint="eastAsia"/>
          <w:color w:val="000000"/>
          <w:szCs w:val="21"/>
        </w:rPr>
        <w:t>刘美艳</w:t>
      </w:r>
      <w:r>
        <w:rPr>
          <w:rFonts w:ascii="Times New Roman" w:eastAsia="宋体" w:hAnsi="Times New Roman" w:hint="eastAsia"/>
          <w:color w:val="000000"/>
          <w:szCs w:val="21"/>
        </w:rPr>
        <w:t>,</w:t>
      </w:r>
      <w:r>
        <w:rPr>
          <w:rFonts w:ascii="Times New Roman" w:eastAsia="宋体" w:hAnsi="Times New Roman" w:hint="eastAsia"/>
          <w:color w:val="000000"/>
          <w:szCs w:val="21"/>
        </w:rPr>
        <w:t>等（</w:t>
      </w:r>
      <w:r>
        <w:rPr>
          <w:rFonts w:ascii="Times New Roman" w:eastAsia="宋体" w:hAnsi="Times New Roman" w:hint="eastAsia"/>
          <w:color w:val="FF0000"/>
          <w:szCs w:val="21"/>
        </w:rPr>
        <w:t>超过三位作者时加</w:t>
      </w:r>
      <w:r>
        <w:rPr>
          <w:rFonts w:ascii="Times New Roman" w:eastAsia="宋体" w:hAnsi="Times New Roman" w:hint="eastAsia"/>
          <w:color w:val="FF0000"/>
          <w:szCs w:val="21"/>
        </w:rPr>
        <w:lastRenderedPageBreak/>
        <w:t>“等”</w:t>
      </w:r>
      <w:r>
        <w:rPr>
          <w:rFonts w:ascii="Times New Roman" w:eastAsia="宋体" w:hAnsi="Times New Roman" w:hint="eastAsia"/>
          <w:color w:val="000000"/>
          <w:szCs w:val="21"/>
        </w:rPr>
        <w:t>）</w:t>
      </w:r>
      <w:r>
        <w:rPr>
          <w:rFonts w:ascii="Times New Roman" w:eastAsia="宋体" w:hAnsi="Times New Roman" w:hint="eastAsia"/>
          <w:color w:val="000000"/>
          <w:szCs w:val="21"/>
        </w:rPr>
        <w:t>.</w:t>
      </w:r>
      <w:r>
        <w:rPr>
          <w:rFonts w:ascii="Times New Roman" w:eastAsia="宋体" w:hAnsi="Times New Roman" w:hint="eastAsia"/>
          <w:color w:val="000000"/>
          <w:szCs w:val="21"/>
        </w:rPr>
        <w:t>基于高通量测序的液态奶中微生物多样性研究</w:t>
      </w:r>
      <w:r>
        <w:rPr>
          <w:rFonts w:ascii="Times New Roman" w:eastAsia="宋体" w:hAnsi="Times New Roman" w:hint="eastAsia"/>
          <w:color w:val="000000"/>
          <w:szCs w:val="21"/>
        </w:rPr>
        <w:t>[J].</w:t>
      </w:r>
      <w:r>
        <w:rPr>
          <w:rFonts w:ascii="Times New Roman" w:eastAsia="宋体" w:hAnsi="Times New Roman" w:hint="eastAsia"/>
          <w:color w:val="000000"/>
          <w:szCs w:val="21"/>
        </w:rPr>
        <w:t>重庆工商大学学报（自然科学版）</w:t>
      </w:r>
      <w:r>
        <w:rPr>
          <w:rFonts w:ascii="Times New Roman" w:eastAsia="宋体" w:hAnsi="Times New Roman" w:hint="eastAsia"/>
          <w:color w:val="000000"/>
          <w:szCs w:val="21"/>
        </w:rPr>
        <w:t>,2023,40(1):15-21.</w:t>
      </w:r>
    </w:p>
    <w:p w:rsidR="00835810" w:rsidRDefault="008D4464" w:rsidP="00213039">
      <w:pPr>
        <w:rPr>
          <w:rFonts w:ascii="Times New Roman" w:eastAsia="宋体" w:hAnsi="Times New Roman"/>
          <w:color w:val="000000"/>
          <w:kern w:val="0"/>
          <w:szCs w:val="21"/>
          <w:lang w:bidi="ar"/>
        </w:rPr>
      </w:pP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TU 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Dawei</w:t>
      </w:r>
      <w:proofErr w:type="spellEnd"/>
      <w:r>
        <w:rPr>
          <w:rFonts w:ascii="Times New Roman" w:eastAsia="宋体" w:hAnsi="Times New Roman" w:hint="eastAsia"/>
          <w:color w:val="000000"/>
          <w:szCs w:val="21"/>
        </w:rPr>
        <w:t>（</w:t>
      </w:r>
      <w:r>
        <w:rPr>
          <w:rFonts w:ascii="Times New Roman" w:eastAsia="宋体" w:hAnsi="Times New Roman" w:hint="eastAsia"/>
          <w:color w:val="FF0000"/>
          <w:szCs w:val="21"/>
        </w:rPr>
        <w:t>姓前名后，姓氏全大写、名的首字母大写，其余小写</w:t>
      </w:r>
      <w:r>
        <w:rPr>
          <w:rFonts w:ascii="Times New Roman" w:eastAsia="宋体" w:hAnsi="Times New Roman" w:hint="eastAsia"/>
          <w:color w:val="000000"/>
          <w:szCs w:val="21"/>
        </w:rPr>
        <w:t>）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, Z</w:t>
      </w:r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>H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ANG 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Qingping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, LIU </w:t>
      </w:r>
      <w:proofErr w:type="spellStart"/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Meiyan</w:t>
      </w:r>
      <w:proofErr w:type="spellEnd"/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, et al</w:t>
      </w:r>
      <w:r>
        <w:rPr>
          <w:rFonts w:ascii="Times New Roman" w:eastAsia="宋体" w:hAnsi="Times New Roman" w:hint="eastAsia"/>
          <w:color w:val="FF0000"/>
          <w:szCs w:val="21"/>
        </w:rPr>
        <w:t>（作者之间用逗号分开，只列前三位作者，超过三位作者时加</w:t>
      </w:r>
      <w:r>
        <w:rPr>
          <w:rFonts w:ascii="Times New Roman" w:eastAsia="宋体" w:hAnsi="Times New Roman"/>
          <w:color w:val="FF0000"/>
          <w:szCs w:val="21"/>
        </w:rPr>
        <w:t>et al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/>
          <w:color w:val="FF0000"/>
          <w:szCs w:val="21"/>
        </w:rPr>
        <w:t>.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 Microbial </w:t>
      </w:r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>d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iversity in </w:t>
      </w:r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>l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iquid </w:t>
      </w:r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>m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ilk </w:t>
      </w:r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>b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ased on </w:t>
      </w:r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>h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igh </w:t>
      </w:r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>t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hroughput </w:t>
      </w:r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>s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equencing[J]</w:t>
      </w:r>
      <w:r>
        <w:rPr>
          <w:rFonts w:ascii="Times New Roman" w:eastAsia="宋体" w:hAnsi="Times New Roman" w:hint="eastAsia"/>
          <w:color w:val="FF0000"/>
          <w:kern w:val="0"/>
          <w:szCs w:val="21"/>
          <w:lang w:bidi="ar"/>
        </w:rPr>
        <w:t>（题名首字母大写，其余全部小写）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. Journal of Chongqing Technology and Business University(Natural Science Edition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）</w:t>
      </w:r>
      <w:r>
        <w:rPr>
          <w:rFonts w:ascii="Times New Roman" w:eastAsia="宋体" w:hAnsi="Times New Roman" w:hint="eastAsia"/>
          <w:color w:val="FF0000"/>
          <w:kern w:val="0"/>
          <w:szCs w:val="21"/>
          <w:lang w:bidi="ar"/>
        </w:rPr>
        <w:t>（期刊名实词首字母大写，其余全部小写）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,2023,40(1):15-21</w:t>
      </w:r>
      <w:r>
        <w:rPr>
          <w:rFonts w:ascii="Times New Roman" w:eastAsia="宋体" w:hAnsi="Times New Roman" w:hint="eastAsia"/>
          <w:color w:val="000000"/>
          <w:szCs w:val="21"/>
        </w:rPr>
        <w:t>.</w:t>
      </w:r>
    </w:p>
    <w:p w:rsidR="00835810" w:rsidRDefault="008D4464" w:rsidP="00817E7E">
      <w:pPr>
        <w:ind w:left="420" w:hangingChars="200" w:hanging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[2]</w:t>
      </w:r>
      <w:r>
        <w:rPr>
          <w:rFonts w:ascii="Times New Roman" w:eastAsia="宋体" w:hAnsi="Times New Roman" w:hint="eastAsia"/>
          <w:szCs w:val="21"/>
        </w:rPr>
        <w:t xml:space="preserve"> </w:t>
      </w:r>
      <w:r>
        <w:rPr>
          <w:rFonts w:ascii="Times New Roman" w:eastAsia="宋体" w:hAnsi="Times New Roman"/>
          <w:b/>
          <w:color w:val="FF0000"/>
          <w:szCs w:val="21"/>
        </w:rPr>
        <w:t>专著：</w:t>
      </w:r>
      <w:r>
        <w:rPr>
          <w:rFonts w:ascii="Times New Roman" w:eastAsia="宋体" w:hAnsi="Times New Roman"/>
          <w:color w:val="FF0000"/>
          <w:szCs w:val="21"/>
        </w:rPr>
        <w:t>主要著作责任者</w:t>
      </w:r>
      <w:r>
        <w:rPr>
          <w:rFonts w:ascii="Times New Roman" w:eastAsia="宋体" w:hAnsi="Times New Roman"/>
          <w:color w:val="FF0000"/>
          <w:szCs w:val="21"/>
        </w:rPr>
        <w:t>.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/>
          <w:color w:val="FF0000"/>
          <w:szCs w:val="21"/>
        </w:rPr>
        <w:t>书名</w:t>
      </w:r>
      <w:r>
        <w:rPr>
          <w:rFonts w:ascii="Times New Roman" w:eastAsia="宋体" w:hAnsi="Times New Roman"/>
          <w:color w:val="FF0000"/>
          <w:szCs w:val="21"/>
        </w:rPr>
        <w:t>[M].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/>
          <w:color w:val="FF0000"/>
          <w:szCs w:val="21"/>
        </w:rPr>
        <w:t>出版地</w:t>
      </w:r>
      <w:r>
        <w:rPr>
          <w:rFonts w:ascii="Times New Roman" w:eastAsia="宋体" w:hAnsi="Times New Roman"/>
          <w:color w:val="FF0000"/>
          <w:szCs w:val="21"/>
        </w:rPr>
        <w:t>: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/>
          <w:color w:val="FF0000"/>
          <w:szCs w:val="21"/>
        </w:rPr>
        <w:t>出版者</w:t>
      </w:r>
      <w:r>
        <w:rPr>
          <w:rFonts w:ascii="Times New Roman" w:eastAsia="宋体" w:hAnsi="Times New Roman"/>
          <w:color w:val="FF0000"/>
          <w:szCs w:val="21"/>
        </w:rPr>
        <w:t>,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/>
          <w:color w:val="FF0000"/>
          <w:szCs w:val="21"/>
        </w:rPr>
        <w:t>出版年</w:t>
      </w:r>
      <w:r>
        <w:rPr>
          <w:rFonts w:ascii="Times New Roman" w:eastAsia="宋体" w:hAnsi="Times New Roman"/>
          <w:color w:val="FF0000"/>
          <w:szCs w:val="21"/>
        </w:rPr>
        <w:t>: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 w:hint="eastAsia"/>
          <w:color w:val="FF0000"/>
          <w:szCs w:val="21"/>
        </w:rPr>
        <w:t>参考</w:t>
      </w:r>
      <w:r>
        <w:rPr>
          <w:rFonts w:ascii="Times New Roman" w:eastAsia="宋体" w:hAnsi="Times New Roman"/>
          <w:color w:val="FF0000"/>
          <w:szCs w:val="21"/>
        </w:rPr>
        <w:t>起止页码</w:t>
      </w:r>
      <w:r>
        <w:rPr>
          <w:rFonts w:ascii="Times New Roman" w:eastAsia="宋体" w:hAnsi="Times New Roman"/>
          <w:color w:val="FF0000"/>
          <w:szCs w:val="21"/>
        </w:rPr>
        <w:t>.</w:t>
      </w:r>
    </w:p>
    <w:p w:rsidR="00213039" w:rsidRDefault="008D4464" w:rsidP="00817E7E">
      <w:pPr>
        <w:widowControl/>
        <w:ind w:leftChars="200" w:left="42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color w:val="FF0000"/>
          <w:szCs w:val="21"/>
        </w:rPr>
        <w:t>例：</w:t>
      </w:r>
    </w:p>
    <w:p w:rsidR="00835810" w:rsidRDefault="008D4464" w:rsidP="00213039">
      <w:pPr>
        <w:widowControl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周俊波</w:t>
      </w:r>
      <w:r>
        <w:rPr>
          <w:rFonts w:ascii="Times New Roman" w:eastAsia="宋体" w:hAnsi="Times New Roman"/>
          <w:szCs w:val="21"/>
        </w:rPr>
        <w:t xml:space="preserve">, </w:t>
      </w:r>
      <w:r>
        <w:rPr>
          <w:rFonts w:ascii="Times New Roman" w:eastAsia="宋体" w:hAnsi="Times New Roman" w:hint="eastAsia"/>
          <w:szCs w:val="21"/>
        </w:rPr>
        <w:t>刘洋</w:t>
      </w:r>
      <w:r>
        <w:rPr>
          <w:rFonts w:ascii="Times New Roman" w:eastAsia="宋体" w:hAnsi="Times New Roman"/>
          <w:szCs w:val="21"/>
        </w:rPr>
        <w:t>. FLUENT 6.3</w:t>
      </w:r>
      <w:r>
        <w:rPr>
          <w:rFonts w:ascii="Times New Roman" w:eastAsia="宋体" w:hAnsi="Times New Roman" w:hint="eastAsia"/>
          <w:szCs w:val="21"/>
        </w:rPr>
        <w:t>流场分析从入门到精通</w:t>
      </w:r>
      <w:r>
        <w:rPr>
          <w:rFonts w:ascii="Times New Roman" w:eastAsia="宋体" w:hAnsi="Times New Roman"/>
          <w:szCs w:val="21"/>
        </w:rPr>
        <w:t xml:space="preserve">[M]. </w:t>
      </w:r>
      <w:r>
        <w:rPr>
          <w:rFonts w:ascii="Times New Roman" w:eastAsia="宋体" w:hAnsi="Times New Roman" w:hint="eastAsia"/>
          <w:szCs w:val="21"/>
        </w:rPr>
        <w:t>北京</w:t>
      </w:r>
      <w:r>
        <w:rPr>
          <w:rFonts w:ascii="Times New Roman" w:eastAsia="宋体" w:hAnsi="Times New Roman"/>
          <w:szCs w:val="21"/>
        </w:rPr>
        <w:t xml:space="preserve">: </w:t>
      </w:r>
      <w:r>
        <w:rPr>
          <w:rFonts w:ascii="Times New Roman" w:eastAsia="宋体" w:hAnsi="Times New Roman" w:hint="eastAsia"/>
          <w:szCs w:val="21"/>
        </w:rPr>
        <w:t>机械工业出版社</w:t>
      </w:r>
      <w:r>
        <w:rPr>
          <w:rFonts w:ascii="Times New Roman" w:eastAsia="宋体" w:hAnsi="Times New Roman"/>
          <w:szCs w:val="21"/>
        </w:rPr>
        <w:t>, 2012: 180−184.</w:t>
      </w:r>
    </w:p>
    <w:p w:rsidR="00835810" w:rsidRDefault="008D4464" w:rsidP="00817E7E">
      <w:pPr>
        <w:tabs>
          <w:tab w:val="left" w:pos="362"/>
        </w:tabs>
        <w:ind w:left="315" w:hangingChars="150" w:hanging="315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 xml:space="preserve">[3] </w:t>
      </w:r>
      <w:r>
        <w:rPr>
          <w:rFonts w:ascii="Times New Roman" w:eastAsia="宋体" w:hAnsi="Times New Roman"/>
          <w:b/>
          <w:color w:val="FF0000"/>
          <w:szCs w:val="21"/>
        </w:rPr>
        <w:t>会议论文集：</w:t>
      </w:r>
      <w:r>
        <w:rPr>
          <w:rFonts w:ascii="Times New Roman" w:eastAsia="宋体" w:hAnsi="Times New Roman" w:hint="eastAsia"/>
          <w:color w:val="FF0000"/>
          <w:szCs w:val="21"/>
        </w:rPr>
        <w:t>著者</w:t>
      </w:r>
      <w:r>
        <w:rPr>
          <w:rFonts w:ascii="Times New Roman" w:eastAsia="宋体" w:hAnsi="Times New Roman" w:hint="eastAsia"/>
          <w:color w:val="FF0000"/>
          <w:szCs w:val="21"/>
        </w:rPr>
        <w:t>.</w:t>
      </w:r>
      <w:r>
        <w:rPr>
          <w:rFonts w:ascii="Times New Roman" w:eastAsia="宋体" w:hAnsi="Times New Roman" w:hint="eastAsia"/>
          <w:color w:val="FF0000"/>
          <w:szCs w:val="21"/>
        </w:rPr>
        <w:t>文献题名</w:t>
      </w:r>
      <w:r>
        <w:rPr>
          <w:rFonts w:ascii="Times New Roman" w:eastAsia="宋体" w:hAnsi="Times New Roman" w:hint="eastAsia"/>
          <w:color w:val="FF0000"/>
          <w:szCs w:val="21"/>
        </w:rPr>
        <w:t>[C]//</w:t>
      </w:r>
      <w:r>
        <w:rPr>
          <w:rFonts w:ascii="Times New Roman" w:eastAsia="宋体" w:hAnsi="Times New Roman" w:hint="eastAsia"/>
          <w:color w:val="FF0000"/>
          <w:szCs w:val="21"/>
        </w:rPr>
        <w:t>编者</w:t>
      </w:r>
      <w:r>
        <w:rPr>
          <w:rFonts w:ascii="Times New Roman" w:eastAsia="宋体" w:hAnsi="Times New Roman" w:hint="eastAsia"/>
          <w:color w:val="FF0000"/>
          <w:szCs w:val="21"/>
        </w:rPr>
        <w:t>.</w:t>
      </w:r>
      <w:r>
        <w:rPr>
          <w:rFonts w:ascii="Times New Roman" w:eastAsia="宋体" w:hAnsi="Times New Roman" w:hint="eastAsia"/>
          <w:color w:val="FF0000"/>
          <w:szCs w:val="21"/>
        </w:rPr>
        <w:t>论文集名</w:t>
      </w:r>
      <w:r>
        <w:rPr>
          <w:rFonts w:ascii="Times New Roman" w:eastAsia="宋体" w:hAnsi="Times New Roman" w:hint="eastAsia"/>
          <w:color w:val="FF0000"/>
          <w:szCs w:val="21"/>
        </w:rPr>
        <w:t>.</w:t>
      </w:r>
      <w:r>
        <w:rPr>
          <w:rFonts w:ascii="Times New Roman" w:eastAsia="宋体" w:hAnsi="Times New Roman" w:hint="eastAsia"/>
          <w:color w:val="FF0000"/>
          <w:szCs w:val="21"/>
        </w:rPr>
        <w:t>出版地</w:t>
      </w:r>
      <w:r>
        <w:rPr>
          <w:rFonts w:ascii="Times New Roman" w:eastAsia="宋体" w:hAnsi="Times New Roman" w:hint="eastAsia"/>
          <w:color w:val="FF0000"/>
          <w:szCs w:val="21"/>
        </w:rPr>
        <w:t>:</w:t>
      </w:r>
      <w:r>
        <w:rPr>
          <w:rFonts w:ascii="Times New Roman" w:eastAsia="宋体" w:hAnsi="Times New Roman" w:hint="eastAsia"/>
          <w:color w:val="FF0000"/>
          <w:szCs w:val="21"/>
        </w:rPr>
        <w:t>出版者</w:t>
      </w:r>
      <w:r>
        <w:rPr>
          <w:rFonts w:ascii="Times New Roman" w:eastAsia="宋体" w:hAnsi="Times New Roman" w:hint="eastAsia"/>
          <w:color w:val="FF0000"/>
          <w:szCs w:val="21"/>
        </w:rPr>
        <w:t>,</w:t>
      </w:r>
      <w:r>
        <w:rPr>
          <w:rFonts w:ascii="Times New Roman" w:eastAsia="宋体" w:hAnsi="Times New Roman" w:hint="eastAsia"/>
          <w:color w:val="FF0000"/>
          <w:szCs w:val="21"/>
        </w:rPr>
        <w:t>出版年</w:t>
      </w:r>
      <w:r>
        <w:rPr>
          <w:rFonts w:ascii="Times New Roman" w:eastAsia="宋体" w:hAnsi="Times New Roman" w:hint="eastAsia"/>
          <w:color w:val="FF0000"/>
          <w:szCs w:val="21"/>
        </w:rPr>
        <w:t>:</w:t>
      </w:r>
      <w:r>
        <w:rPr>
          <w:rFonts w:ascii="Times New Roman" w:eastAsia="宋体" w:hAnsi="Times New Roman" w:hint="eastAsia"/>
          <w:color w:val="FF0000"/>
          <w:szCs w:val="21"/>
        </w:rPr>
        <w:t>起止页码</w:t>
      </w:r>
      <w:r>
        <w:rPr>
          <w:rFonts w:ascii="Times New Roman" w:eastAsia="宋体" w:hAnsi="Times New Roman" w:hint="eastAsia"/>
          <w:color w:val="FF0000"/>
          <w:szCs w:val="21"/>
        </w:rPr>
        <w:t>.</w:t>
      </w:r>
    </w:p>
    <w:p w:rsidR="00213039" w:rsidRDefault="008D4464" w:rsidP="00213039">
      <w:pPr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color w:val="FF0000"/>
          <w:szCs w:val="21"/>
        </w:rPr>
        <w:t>例</w:t>
      </w:r>
      <w:r>
        <w:rPr>
          <w:rFonts w:ascii="Times New Roman" w:eastAsia="宋体" w:hAnsi="Times New Roman" w:hint="eastAsia"/>
          <w:color w:val="FF0000"/>
          <w:szCs w:val="21"/>
        </w:rPr>
        <w:t>1</w:t>
      </w:r>
      <w:r>
        <w:rPr>
          <w:rFonts w:ascii="Times New Roman" w:eastAsia="宋体" w:hAnsi="Times New Roman"/>
          <w:color w:val="FF0000"/>
          <w:szCs w:val="21"/>
        </w:rPr>
        <w:t>：</w:t>
      </w:r>
    </w:p>
    <w:p w:rsidR="00835810" w:rsidRDefault="008D4464" w:rsidP="00213039">
      <w:pPr>
        <w:rPr>
          <w:rFonts w:ascii="Times New Roman" w:eastAsia="宋体" w:hAnsi="Times New Roman"/>
          <w:szCs w:val="21"/>
        </w:rPr>
      </w:pPr>
      <w:proofErr w:type="gramStart"/>
      <w:r>
        <w:rPr>
          <w:rFonts w:ascii="Times New Roman" w:eastAsia="宋体" w:hAnsi="Times New Roman" w:hint="eastAsia"/>
          <w:szCs w:val="21"/>
        </w:rPr>
        <w:t>贾东琴</w:t>
      </w:r>
      <w:proofErr w:type="gramEnd"/>
      <w:r>
        <w:rPr>
          <w:rFonts w:ascii="Times New Roman" w:eastAsia="宋体" w:hAnsi="Times New Roman" w:hint="eastAsia"/>
          <w:szCs w:val="21"/>
        </w:rPr>
        <w:t>，柯平</w:t>
      </w:r>
      <w:r>
        <w:rPr>
          <w:rFonts w:ascii="Times New Roman" w:eastAsia="宋体" w:hAnsi="Times New Roman" w:hint="eastAsia"/>
          <w:szCs w:val="21"/>
        </w:rPr>
        <w:t>.</w:t>
      </w:r>
      <w:r>
        <w:rPr>
          <w:rFonts w:ascii="Times New Roman" w:eastAsia="宋体" w:hAnsi="Times New Roman" w:hint="eastAsia"/>
          <w:szCs w:val="21"/>
        </w:rPr>
        <w:t>面向数字素养的高校图书馆数字服务体系研究</w:t>
      </w:r>
      <w:r>
        <w:rPr>
          <w:rFonts w:ascii="Times New Roman" w:eastAsia="宋体" w:hAnsi="Times New Roman" w:hint="eastAsia"/>
          <w:szCs w:val="21"/>
        </w:rPr>
        <w:t>[C]//</w:t>
      </w:r>
      <w:r>
        <w:rPr>
          <w:rFonts w:ascii="Times New Roman" w:eastAsia="宋体" w:hAnsi="Times New Roman" w:hint="eastAsia"/>
          <w:szCs w:val="21"/>
        </w:rPr>
        <w:t>中国图书馆学会</w:t>
      </w:r>
      <w:r>
        <w:rPr>
          <w:rFonts w:ascii="Times New Roman" w:eastAsia="宋体" w:hAnsi="Times New Roman" w:hint="eastAsia"/>
          <w:szCs w:val="21"/>
        </w:rPr>
        <w:t>.</w:t>
      </w:r>
      <w:r>
        <w:rPr>
          <w:rFonts w:ascii="Times New Roman" w:eastAsia="宋体" w:hAnsi="Times New Roman" w:hint="eastAsia"/>
          <w:szCs w:val="21"/>
        </w:rPr>
        <w:t>中国图书馆学会年会论文集：</w:t>
      </w:r>
      <w:r>
        <w:rPr>
          <w:rFonts w:ascii="Times New Roman" w:eastAsia="宋体" w:hAnsi="Times New Roman" w:hint="eastAsia"/>
          <w:szCs w:val="21"/>
        </w:rPr>
        <w:t>2011</w:t>
      </w:r>
      <w:r>
        <w:rPr>
          <w:rFonts w:ascii="Times New Roman" w:eastAsia="宋体" w:hAnsi="Times New Roman" w:hint="eastAsia"/>
          <w:szCs w:val="21"/>
        </w:rPr>
        <w:t>年卷</w:t>
      </w:r>
      <w:r>
        <w:rPr>
          <w:rFonts w:ascii="Times New Roman" w:eastAsia="宋体" w:hAnsi="Times New Roman" w:hint="eastAsia"/>
          <w:szCs w:val="21"/>
        </w:rPr>
        <w:t>.</w:t>
      </w:r>
      <w:r>
        <w:rPr>
          <w:rFonts w:ascii="Times New Roman" w:eastAsia="宋体" w:hAnsi="Times New Roman" w:hint="eastAsia"/>
          <w:szCs w:val="21"/>
        </w:rPr>
        <w:t>北京：国家图书馆出版社，</w:t>
      </w:r>
      <w:r>
        <w:rPr>
          <w:rFonts w:ascii="Times New Roman" w:eastAsia="宋体" w:hAnsi="Times New Roman" w:hint="eastAsia"/>
          <w:szCs w:val="21"/>
        </w:rPr>
        <w:t>2011</w:t>
      </w:r>
      <w:r>
        <w:rPr>
          <w:rFonts w:ascii="Times New Roman" w:eastAsia="宋体" w:hAnsi="Times New Roman" w:hint="eastAsia"/>
          <w:szCs w:val="21"/>
        </w:rPr>
        <w:t>：</w:t>
      </w:r>
      <w:r>
        <w:rPr>
          <w:rFonts w:ascii="Times New Roman" w:eastAsia="宋体" w:hAnsi="Times New Roman" w:hint="eastAsia"/>
          <w:szCs w:val="21"/>
        </w:rPr>
        <w:t>45</w:t>
      </w:r>
      <w:r>
        <w:rPr>
          <w:rFonts w:ascii="Times New Roman" w:eastAsia="宋体" w:hAnsi="Times New Roman"/>
          <w:szCs w:val="21"/>
        </w:rPr>
        <w:t>−</w:t>
      </w:r>
      <w:r>
        <w:rPr>
          <w:rFonts w:ascii="Times New Roman" w:eastAsia="宋体" w:hAnsi="Times New Roman" w:hint="eastAsia"/>
          <w:szCs w:val="21"/>
        </w:rPr>
        <w:t>52.</w:t>
      </w:r>
    </w:p>
    <w:p w:rsidR="00213039" w:rsidRDefault="008D4464" w:rsidP="00213039">
      <w:pPr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color w:val="FF0000"/>
          <w:szCs w:val="21"/>
        </w:rPr>
        <w:t>例</w:t>
      </w:r>
      <w:r>
        <w:rPr>
          <w:rFonts w:ascii="Times New Roman" w:eastAsia="宋体" w:hAnsi="Times New Roman" w:hint="eastAsia"/>
          <w:color w:val="FF0000"/>
          <w:szCs w:val="21"/>
        </w:rPr>
        <w:t>2</w:t>
      </w:r>
      <w:r>
        <w:rPr>
          <w:rFonts w:ascii="Times New Roman" w:eastAsia="宋体" w:hAnsi="Times New Roman"/>
          <w:color w:val="FF0000"/>
          <w:szCs w:val="21"/>
        </w:rPr>
        <w:t>：</w:t>
      </w:r>
    </w:p>
    <w:p w:rsidR="00835810" w:rsidRDefault="008D4464" w:rsidP="00213039">
      <w:pPr>
        <w:rPr>
          <w:rFonts w:ascii="Times New Roman" w:eastAsia="宋体" w:hAnsi="Times New Roman"/>
          <w:color w:val="000000"/>
          <w:kern w:val="0"/>
          <w:szCs w:val="21"/>
          <w:lang w:bidi="ar"/>
        </w:rPr>
      </w:pPr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 xml:space="preserve">EIBEN </w:t>
      </w:r>
      <w:proofErr w:type="gramStart"/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>A</w:t>
      </w:r>
      <w:proofErr w:type="gramEnd"/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 xml:space="preserve"> E, HAUW J K. Solving 3-SAT with adaptive genetic algorithms[C]//Proc 4th IEEE Conf Evolutionary Computation. Piscataway: IEEE Press, 1997:81-86.</w:t>
      </w:r>
    </w:p>
    <w:p w:rsidR="00835810" w:rsidRDefault="008D4464" w:rsidP="00817E7E">
      <w:pPr>
        <w:tabs>
          <w:tab w:val="left" w:pos="362"/>
        </w:tabs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color w:val="FF0000"/>
          <w:szCs w:val="21"/>
        </w:rPr>
        <w:t>[4]</w:t>
      </w:r>
      <w:r>
        <w:rPr>
          <w:rFonts w:ascii="Times New Roman" w:eastAsia="宋体" w:hAnsi="Times New Roman" w:hint="eastAsia"/>
          <w:b/>
          <w:szCs w:val="21"/>
        </w:rPr>
        <w:t xml:space="preserve"> </w:t>
      </w:r>
      <w:r>
        <w:rPr>
          <w:rFonts w:ascii="Times New Roman" w:eastAsia="宋体" w:hAnsi="Times New Roman"/>
          <w:b/>
          <w:color w:val="FF0000"/>
          <w:szCs w:val="21"/>
        </w:rPr>
        <w:t>学位论文：</w:t>
      </w:r>
      <w:r>
        <w:rPr>
          <w:rFonts w:ascii="Times New Roman" w:eastAsia="宋体" w:hAnsi="Times New Roman"/>
          <w:color w:val="FF0000"/>
          <w:szCs w:val="21"/>
        </w:rPr>
        <w:t>作者</w:t>
      </w:r>
      <w:r>
        <w:rPr>
          <w:rFonts w:ascii="Times New Roman" w:eastAsia="宋体" w:hAnsi="Times New Roman"/>
          <w:color w:val="FF0000"/>
          <w:szCs w:val="21"/>
        </w:rPr>
        <w:t>.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/>
          <w:color w:val="FF0000"/>
          <w:szCs w:val="21"/>
        </w:rPr>
        <w:t>篇</w:t>
      </w:r>
      <w:r>
        <w:rPr>
          <w:rFonts w:ascii="Times New Roman" w:eastAsia="宋体" w:hAnsi="Times New Roman"/>
          <w:color w:val="FF0000"/>
          <w:szCs w:val="21"/>
        </w:rPr>
        <w:t>(</w:t>
      </w:r>
      <w:r>
        <w:rPr>
          <w:rFonts w:ascii="Times New Roman" w:eastAsia="宋体" w:hAnsi="Times New Roman"/>
          <w:color w:val="FF0000"/>
          <w:szCs w:val="21"/>
        </w:rPr>
        <w:t>题</w:t>
      </w:r>
      <w:r>
        <w:rPr>
          <w:rFonts w:ascii="Times New Roman" w:eastAsia="宋体" w:hAnsi="Times New Roman"/>
          <w:color w:val="FF0000"/>
          <w:szCs w:val="21"/>
        </w:rPr>
        <w:t>)</w:t>
      </w:r>
      <w:r>
        <w:rPr>
          <w:rFonts w:ascii="Times New Roman" w:eastAsia="宋体" w:hAnsi="Times New Roman"/>
          <w:color w:val="FF0000"/>
          <w:szCs w:val="21"/>
        </w:rPr>
        <w:t>名</w:t>
      </w:r>
      <w:r>
        <w:rPr>
          <w:rFonts w:ascii="Times New Roman" w:eastAsia="宋体" w:hAnsi="Times New Roman"/>
          <w:color w:val="FF0000"/>
          <w:szCs w:val="21"/>
        </w:rPr>
        <w:t>[D].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/>
          <w:color w:val="FF0000"/>
          <w:szCs w:val="21"/>
        </w:rPr>
        <w:t>学位授予单位城市</w:t>
      </w:r>
      <w:r>
        <w:rPr>
          <w:rFonts w:ascii="Times New Roman" w:eastAsia="宋体" w:hAnsi="Times New Roman"/>
          <w:color w:val="FF0000"/>
          <w:szCs w:val="21"/>
        </w:rPr>
        <w:t>: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/>
          <w:color w:val="FF0000"/>
          <w:szCs w:val="21"/>
        </w:rPr>
        <w:t>单位名称</w:t>
      </w:r>
      <w:r>
        <w:rPr>
          <w:rFonts w:ascii="Times New Roman" w:eastAsia="宋体" w:hAnsi="Times New Roman"/>
          <w:color w:val="FF0000"/>
          <w:szCs w:val="21"/>
        </w:rPr>
        <w:t>,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/>
          <w:color w:val="FF0000"/>
          <w:szCs w:val="21"/>
        </w:rPr>
        <w:t>年</w:t>
      </w:r>
      <w:r>
        <w:rPr>
          <w:rFonts w:ascii="Times New Roman" w:eastAsia="宋体" w:hAnsi="Times New Roman"/>
          <w:color w:val="FF0000"/>
          <w:szCs w:val="21"/>
        </w:rPr>
        <w:t xml:space="preserve">: </w:t>
      </w:r>
      <w:r>
        <w:rPr>
          <w:rFonts w:ascii="Times New Roman" w:eastAsia="宋体" w:hAnsi="Times New Roman"/>
          <w:color w:val="FF0000"/>
          <w:szCs w:val="21"/>
        </w:rPr>
        <w:t>参考页</w:t>
      </w:r>
      <w:r>
        <w:rPr>
          <w:rFonts w:ascii="Times New Roman" w:eastAsia="宋体" w:hAnsi="Times New Roman"/>
          <w:color w:val="FF0000"/>
          <w:szCs w:val="21"/>
        </w:rPr>
        <w:t>.</w:t>
      </w:r>
    </w:p>
    <w:p w:rsidR="00213039" w:rsidRDefault="008D4464" w:rsidP="00213039">
      <w:pPr>
        <w:autoSpaceDE w:val="0"/>
        <w:autoSpaceDN w:val="0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color w:val="FF0000"/>
          <w:szCs w:val="21"/>
        </w:rPr>
        <w:t>例</w:t>
      </w:r>
      <w:r>
        <w:rPr>
          <w:rFonts w:ascii="Times New Roman" w:eastAsia="宋体" w:hAnsi="Times New Roman"/>
          <w:szCs w:val="21"/>
        </w:rPr>
        <w:t>：</w:t>
      </w:r>
    </w:p>
    <w:p w:rsidR="00835810" w:rsidRDefault="008D4464" w:rsidP="00213039">
      <w:pPr>
        <w:autoSpaceDE w:val="0"/>
        <w:autoSpaceDN w:val="0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于洋</w:t>
      </w:r>
      <w:r>
        <w:rPr>
          <w:rFonts w:ascii="Times New Roman" w:eastAsia="宋体" w:hAnsi="Times New Roman" w:hint="eastAsia"/>
          <w:szCs w:val="21"/>
        </w:rPr>
        <w:t xml:space="preserve">. </w:t>
      </w:r>
      <w:r>
        <w:rPr>
          <w:rFonts w:ascii="Times New Roman" w:eastAsia="宋体" w:hAnsi="Times New Roman" w:hint="eastAsia"/>
          <w:szCs w:val="21"/>
        </w:rPr>
        <w:t>基于</w:t>
      </w:r>
      <w:proofErr w:type="gramStart"/>
      <w:r>
        <w:rPr>
          <w:rFonts w:ascii="Times New Roman" w:eastAsia="宋体" w:hAnsi="Times New Roman" w:hint="eastAsia"/>
          <w:szCs w:val="21"/>
        </w:rPr>
        <w:t>层叠式</w:t>
      </w:r>
      <w:proofErr w:type="gramEnd"/>
      <w:r>
        <w:rPr>
          <w:rFonts w:ascii="Times New Roman" w:eastAsia="宋体" w:hAnsi="Times New Roman" w:hint="eastAsia"/>
          <w:szCs w:val="21"/>
        </w:rPr>
        <w:t>压电作动器的薄壁结构的形状控制技术研究</w:t>
      </w:r>
      <w:r>
        <w:rPr>
          <w:rFonts w:ascii="Times New Roman" w:eastAsia="宋体" w:hAnsi="Times New Roman"/>
          <w:szCs w:val="21"/>
        </w:rPr>
        <w:t>[D]</w:t>
      </w:r>
      <w:r>
        <w:rPr>
          <w:rFonts w:ascii="Times New Roman" w:eastAsia="宋体" w:hAnsi="Times New Roman" w:hint="eastAsia"/>
          <w:szCs w:val="21"/>
        </w:rPr>
        <w:t xml:space="preserve">. </w:t>
      </w:r>
      <w:r>
        <w:rPr>
          <w:rFonts w:ascii="Times New Roman" w:eastAsia="宋体" w:hAnsi="Times New Roman" w:hint="eastAsia"/>
          <w:szCs w:val="21"/>
        </w:rPr>
        <w:t>西安</w:t>
      </w:r>
      <w:r>
        <w:rPr>
          <w:rFonts w:ascii="Times New Roman" w:eastAsia="宋体" w:hAnsi="Times New Roman" w:hint="eastAsia"/>
          <w:color w:val="FF0000"/>
          <w:szCs w:val="21"/>
        </w:rPr>
        <w:t>（出版城市必须给出）</w:t>
      </w:r>
      <w:r>
        <w:rPr>
          <w:rFonts w:ascii="Times New Roman" w:eastAsia="宋体" w:hAnsi="Times New Roman" w:hint="eastAsia"/>
          <w:szCs w:val="21"/>
        </w:rPr>
        <w:t xml:space="preserve">: </w:t>
      </w:r>
      <w:r>
        <w:rPr>
          <w:rFonts w:ascii="Times New Roman" w:eastAsia="宋体" w:hAnsi="Times New Roman" w:hint="eastAsia"/>
          <w:szCs w:val="21"/>
        </w:rPr>
        <w:t>西安交通大学</w:t>
      </w:r>
      <w:r>
        <w:rPr>
          <w:rFonts w:ascii="Times New Roman" w:eastAsia="宋体" w:hAnsi="Times New Roman" w:hint="eastAsia"/>
          <w:szCs w:val="21"/>
        </w:rPr>
        <w:t>, 2008: 5-10.</w:t>
      </w:r>
    </w:p>
    <w:p w:rsidR="00835810" w:rsidRDefault="008D4464" w:rsidP="00213039">
      <w:pPr>
        <w:tabs>
          <w:tab w:val="left" w:pos="362"/>
        </w:tabs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b/>
          <w:color w:val="FF0000"/>
          <w:szCs w:val="21"/>
        </w:rPr>
        <w:t xml:space="preserve">[5] </w:t>
      </w:r>
      <w:r>
        <w:rPr>
          <w:rFonts w:ascii="Times New Roman" w:eastAsia="宋体" w:hAnsi="Times New Roman"/>
          <w:b/>
          <w:color w:val="FF0000"/>
          <w:szCs w:val="21"/>
        </w:rPr>
        <w:t>专利：</w:t>
      </w:r>
      <w:r>
        <w:rPr>
          <w:rFonts w:ascii="Times New Roman" w:eastAsia="宋体" w:hAnsi="Times New Roman"/>
          <w:color w:val="FF0000"/>
          <w:szCs w:val="21"/>
        </w:rPr>
        <w:t>专利申请者或所有者</w:t>
      </w:r>
      <w:r>
        <w:rPr>
          <w:rFonts w:ascii="Times New Roman" w:eastAsia="宋体" w:hAnsi="Times New Roman"/>
          <w:color w:val="FF0000"/>
          <w:szCs w:val="21"/>
        </w:rPr>
        <w:t>.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/>
          <w:color w:val="FF0000"/>
          <w:szCs w:val="21"/>
        </w:rPr>
        <w:t>专利题名</w:t>
      </w:r>
      <w:r>
        <w:rPr>
          <w:rFonts w:ascii="Times New Roman" w:eastAsia="宋体" w:hAnsi="Times New Roman"/>
          <w:color w:val="FF0000"/>
          <w:szCs w:val="21"/>
        </w:rPr>
        <w:t>: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 w:hint="eastAsia"/>
          <w:color w:val="FF0000"/>
          <w:szCs w:val="21"/>
        </w:rPr>
        <w:t>国别</w:t>
      </w:r>
      <w:r>
        <w:rPr>
          <w:rFonts w:ascii="Times New Roman" w:eastAsia="宋体" w:hAnsi="Times New Roman" w:hint="eastAsia"/>
          <w:color w:val="FF0000"/>
          <w:szCs w:val="21"/>
        </w:rPr>
        <w:t xml:space="preserve">, </w:t>
      </w:r>
      <w:r>
        <w:rPr>
          <w:rFonts w:ascii="Times New Roman" w:eastAsia="宋体" w:hAnsi="Times New Roman"/>
          <w:color w:val="FF0000"/>
          <w:szCs w:val="21"/>
        </w:rPr>
        <w:t>专利号</w:t>
      </w:r>
      <w:r>
        <w:rPr>
          <w:rFonts w:ascii="Times New Roman" w:eastAsia="宋体" w:hAnsi="Times New Roman"/>
          <w:color w:val="FF0000"/>
          <w:szCs w:val="21"/>
        </w:rPr>
        <w:t>[P].</w:t>
      </w:r>
      <w:r>
        <w:rPr>
          <w:rFonts w:ascii="Times New Roman" w:eastAsia="宋体" w:hAnsi="Times New Roman" w:hint="eastAsia"/>
          <w:color w:val="FF0000"/>
          <w:szCs w:val="21"/>
        </w:rPr>
        <w:t xml:space="preserve"> </w:t>
      </w:r>
      <w:r>
        <w:rPr>
          <w:rFonts w:ascii="Times New Roman" w:eastAsia="宋体" w:hAnsi="Times New Roman"/>
          <w:color w:val="FF0000"/>
          <w:szCs w:val="21"/>
        </w:rPr>
        <w:t>公告日期或公开日期</w:t>
      </w:r>
      <w:r>
        <w:rPr>
          <w:rFonts w:ascii="Times New Roman" w:eastAsia="宋体" w:hAnsi="Times New Roman"/>
          <w:color w:val="FF0000"/>
          <w:szCs w:val="21"/>
        </w:rPr>
        <w:t>.</w:t>
      </w:r>
    </w:p>
    <w:p w:rsidR="00213039" w:rsidRDefault="008D4464" w:rsidP="00213039">
      <w:pPr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color w:val="FF0000"/>
          <w:szCs w:val="21"/>
        </w:rPr>
        <w:t>例：</w:t>
      </w:r>
    </w:p>
    <w:p w:rsidR="00835810" w:rsidRDefault="008D4464" w:rsidP="00213039">
      <w:pPr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 w:hint="eastAsia"/>
          <w:szCs w:val="21"/>
        </w:rPr>
        <w:t>杨光</w:t>
      </w:r>
      <w:r>
        <w:rPr>
          <w:rFonts w:ascii="Times New Roman" w:eastAsia="宋体" w:hAnsi="Times New Roman"/>
          <w:szCs w:val="21"/>
        </w:rPr>
        <w:t>.</w:t>
      </w:r>
      <w:r>
        <w:rPr>
          <w:rFonts w:ascii="Times New Roman" w:eastAsia="宋体" w:hAnsi="Times New Roman" w:hint="eastAsia"/>
          <w:szCs w:val="21"/>
        </w:rPr>
        <w:t xml:space="preserve"> </w:t>
      </w:r>
      <w:r>
        <w:rPr>
          <w:rFonts w:ascii="Times New Roman" w:eastAsia="宋体" w:hAnsi="Times New Roman"/>
          <w:szCs w:val="21"/>
        </w:rPr>
        <w:t>一种</w:t>
      </w:r>
      <w:r>
        <w:rPr>
          <w:rFonts w:ascii="Times New Roman" w:eastAsia="宋体" w:hAnsi="Times New Roman" w:hint="eastAsia"/>
          <w:szCs w:val="21"/>
        </w:rPr>
        <w:t>便于老年人使用的轮椅</w:t>
      </w:r>
      <w:r>
        <w:rPr>
          <w:rFonts w:ascii="Times New Roman" w:eastAsia="宋体" w:hAnsi="Times New Roman" w:hint="eastAsia"/>
          <w:szCs w:val="21"/>
        </w:rPr>
        <w:t xml:space="preserve">: </w:t>
      </w:r>
      <w:r>
        <w:rPr>
          <w:rFonts w:ascii="Times New Roman" w:eastAsia="宋体" w:hAnsi="Times New Roman"/>
          <w:szCs w:val="21"/>
        </w:rPr>
        <w:t>中国</w:t>
      </w:r>
      <w:r>
        <w:rPr>
          <w:rFonts w:ascii="Times New Roman" w:eastAsia="宋体" w:hAnsi="Times New Roman" w:hint="eastAsia"/>
          <w:szCs w:val="21"/>
        </w:rPr>
        <w:t>, 201210590768.X</w:t>
      </w:r>
      <w:r>
        <w:rPr>
          <w:rFonts w:ascii="Times New Roman" w:eastAsia="宋体" w:hAnsi="Times New Roman"/>
          <w:szCs w:val="21"/>
        </w:rPr>
        <w:t>[P].</w:t>
      </w:r>
      <w:r>
        <w:rPr>
          <w:rFonts w:ascii="Times New Roman" w:eastAsia="宋体" w:hAnsi="Times New Roman" w:hint="eastAsia"/>
          <w:szCs w:val="21"/>
        </w:rPr>
        <w:t xml:space="preserve"> 2013</w:t>
      </w:r>
      <w:r>
        <w:rPr>
          <w:rFonts w:ascii="Times New Roman" w:eastAsia="宋体" w:hAnsi="Times New Roman"/>
          <w:szCs w:val="21"/>
        </w:rPr>
        <w:t>-0</w:t>
      </w:r>
      <w:r>
        <w:rPr>
          <w:rFonts w:ascii="Times New Roman" w:eastAsia="宋体" w:hAnsi="Times New Roman" w:hint="eastAsia"/>
          <w:szCs w:val="21"/>
        </w:rPr>
        <w:t>4</w:t>
      </w:r>
      <w:r>
        <w:rPr>
          <w:rFonts w:ascii="Times New Roman" w:eastAsia="宋体" w:hAnsi="Times New Roman"/>
          <w:szCs w:val="21"/>
        </w:rPr>
        <w:t>-</w:t>
      </w:r>
      <w:r>
        <w:rPr>
          <w:rFonts w:ascii="Times New Roman" w:eastAsia="宋体" w:hAnsi="Times New Roman" w:hint="eastAsia"/>
          <w:szCs w:val="21"/>
        </w:rPr>
        <w:t>03</w:t>
      </w:r>
      <w:r>
        <w:rPr>
          <w:rFonts w:ascii="Times New Roman" w:eastAsia="宋体" w:hAnsi="Times New Roman"/>
          <w:szCs w:val="21"/>
        </w:rPr>
        <w:t>.</w:t>
      </w:r>
    </w:p>
    <w:p w:rsidR="00835810" w:rsidRDefault="008D4464" w:rsidP="00213039">
      <w:pPr>
        <w:tabs>
          <w:tab w:val="left" w:pos="362"/>
        </w:tabs>
        <w:autoSpaceDE w:val="0"/>
        <w:autoSpaceDN w:val="0"/>
        <w:ind w:left="2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b/>
          <w:color w:val="FF0000"/>
          <w:szCs w:val="21"/>
        </w:rPr>
        <w:t xml:space="preserve">[6] </w:t>
      </w:r>
      <w:r>
        <w:rPr>
          <w:rFonts w:ascii="Times New Roman" w:eastAsia="宋体" w:hAnsi="Times New Roman"/>
          <w:b/>
          <w:color w:val="FF0000"/>
          <w:szCs w:val="21"/>
        </w:rPr>
        <w:t>标准：</w:t>
      </w:r>
      <w:r>
        <w:rPr>
          <w:rFonts w:ascii="Times New Roman" w:eastAsia="宋体" w:hAnsi="Times New Roman" w:hint="eastAsia"/>
          <w:color w:val="FF0000"/>
          <w:szCs w:val="21"/>
        </w:rPr>
        <w:t>标准编号</w:t>
      </w:r>
      <w:r>
        <w:rPr>
          <w:rFonts w:ascii="Times New Roman" w:eastAsia="宋体" w:hAnsi="Times New Roman" w:hint="eastAsia"/>
          <w:color w:val="FF0000"/>
          <w:szCs w:val="21"/>
        </w:rPr>
        <w:t>,</w:t>
      </w:r>
      <w:r>
        <w:rPr>
          <w:rFonts w:ascii="Times New Roman" w:eastAsia="宋体" w:hAnsi="Times New Roman"/>
          <w:color w:val="FF0000"/>
          <w:szCs w:val="21"/>
        </w:rPr>
        <w:t xml:space="preserve"> </w:t>
      </w:r>
      <w:r>
        <w:rPr>
          <w:rFonts w:ascii="Times New Roman" w:eastAsia="宋体" w:hAnsi="Times New Roman" w:hint="eastAsia"/>
          <w:color w:val="FF0000"/>
          <w:szCs w:val="21"/>
        </w:rPr>
        <w:t>标准名称</w:t>
      </w:r>
      <w:r>
        <w:rPr>
          <w:rFonts w:ascii="Times New Roman" w:eastAsia="宋体" w:hAnsi="Times New Roman"/>
          <w:color w:val="FF0000"/>
          <w:szCs w:val="21"/>
        </w:rPr>
        <w:t>[S].</w:t>
      </w:r>
      <w:r>
        <w:rPr>
          <w:rFonts w:ascii="Times New Roman" w:eastAsia="宋体" w:hAnsi="Times New Roman" w:hint="eastAsia"/>
          <w:color w:val="FF0000"/>
          <w:szCs w:val="21"/>
        </w:rPr>
        <w:t>出版地：出版者，出版年</w:t>
      </w:r>
      <w:r>
        <w:rPr>
          <w:rFonts w:ascii="Times New Roman" w:eastAsia="宋体" w:hAnsi="Times New Roman" w:hint="eastAsia"/>
          <w:color w:val="FF0000"/>
          <w:szCs w:val="21"/>
        </w:rPr>
        <w:t>.</w:t>
      </w:r>
    </w:p>
    <w:p w:rsidR="00213039" w:rsidRDefault="008D4464" w:rsidP="00213039">
      <w:pPr>
        <w:autoSpaceDE w:val="0"/>
        <w:autoSpaceDN w:val="0"/>
        <w:adjustRightInd w:val="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color w:val="FF0000"/>
          <w:szCs w:val="21"/>
        </w:rPr>
        <w:t>例：</w:t>
      </w:r>
    </w:p>
    <w:p w:rsidR="00835810" w:rsidRDefault="008D4464" w:rsidP="00213039">
      <w:pPr>
        <w:autoSpaceDE w:val="0"/>
        <w:autoSpaceDN w:val="0"/>
        <w:adjustRightInd w:val="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szCs w:val="21"/>
        </w:rPr>
        <w:t>GB/T 5795—1986</w:t>
      </w:r>
      <w:r>
        <w:rPr>
          <w:rFonts w:ascii="Times New Roman" w:eastAsia="宋体" w:hAnsi="Times New Roman" w:hint="eastAsia"/>
          <w:szCs w:val="21"/>
        </w:rPr>
        <w:t xml:space="preserve">, </w:t>
      </w:r>
      <w:r>
        <w:rPr>
          <w:rFonts w:ascii="Times New Roman" w:eastAsia="宋体" w:hAnsi="Times New Roman"/>
          <w:szCs w:val="21"/>
        </w:rPr>
        <w:t>中国标准书号</w:t>
      </w:r>
      <w:r>
        <w:rPr>
          <w:rFonts w:ascii="Times New Roman" w:eastAsia="宋体" w:hAnsi="Times New Roman"/>
          <w:szCs w:val="21"/>
        </w:rPr>
        <w:t>[S]</w:t>
      </w:r>
      <w:r>
        <w:rPr>
          <w:rFonts w:ascii="Times New Roman" w:eastAsia="宋体" w:hAnsi="Times New Roman" w:hint="eastAsia"/>
          <w:szCs w:val="21"/>
        </w:rPr>
        <w:t>.</w:t>
      </w:r>
      <w:r>
        <w:rPr>
          <w:rFonts w:ascii="Times New Roman" w:eastAsia="宋体" w:hAnsi="Times New Roman" w:hint="eastAsia"/>
          <w:szCs w:val="21"/>
        </w:rPr>
        <w:t>北京：中国标准出版社，</w:t>
      </w:r>
      <w:r>
        <w:rPr>
          <w:rFonts w:ascii="Times New Roman" w:eastAsia="宋体" w:hAnsi="Times New Roman" w:hint="eastAsia"/>
          <w:szCs w:val="21"/>
        </w:rPr>
        <w:t>2010.</w:t>
      </w:r>
      <w:r>
        <w:rPr>
          <w:rFonts w:ascii="Times New Roman" w:eastAsia="宋体" w:hAnsi="Times New Roman" w:hint="eastAsia"/>
          <w:color w:val="FF0000"/>
          <w:szCs w:val="21"/>
        </w:rPr>
        <w:t>（必须给出出版地：出版者）</w:t>
      </w:r>
    </w:p>
    <w:p w:rsidR="00835810" w:rsidRDefault="008D4464" w:rsidP="00213039">
      <w:pPr>
        <w:autoSpaceDE w:val="0"/>
        <w:autoSpaceDN w:val="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 w:hint="eastAsia"/>
          <w:b/>
          <w:bCs/>
          <w:color w:val="FF0000"/>
          <w:szCs w:val="21"/>
        </w:rPr>
        <w:t>[7]</w:t>
      </w:r>
      <w:r>
        <w:rPr>
          <w:rFonts w:ascii="Times New Roman" w:eastAsia="宋体" w:hAnsi="Times New Roman" w:hint="eastAsia"/>
          <w:b/>
          <w:bCs/>
          <w:szCs w:val="21"/>
        </w:rPr>
        <w:t xml:space="preserve"> </w:t>
      </w:r>
      <w:r>
        <w:rPr>
          <w:rFonts w:ascii="Times New Roman" w:eastAsia="宋体" w:hAnsi="Times New Roman"/>
          <w:b/>
          <w:bCs/>
          <w:color w:val="FF0000"/>
          <w:szCs w:val="21"/>
        </w:rPr>
        <w:t>外文文献</w:t>
      </w:r>
      <w:r>
        <w:rPr>
          <w:rFonts w:ascii="Times New Roman" w:eastAsia="宋体" w:hAnsi="Times New Roman" w:hint="eastAsia"/>
          <w:b/>
          <w:bCs/>
          <w:color w:val="FF0000"/>
          <w:szCs w:val="21"/>
        </w:rPr>
        <w:t>：</w:t>
      </w:r>
      <w:r>
        <w:rPr>
          <w:rFonts w:ascii="Times New Roman" w:eastAsia="宋体" w:hAnsi="Times New Roman"/>
          <w:color w:val="FF0000"/>
          <w:szCs w:val="21"/>
        </w:rPr>
        <w:t>与中文相同，其中</w:t>
      </w:r>
      <w:r>
        <w:rPr>
          <w:rFonts w:ascii="Times New Roman" w:eastAsia="宋体" w:hAnsi="Times New Roman" w:hint="eastAsia"/>
          <w:color w:val="FF0000"/>
          <w:szCs w:val="21"/>
        </w:rPr>
        <w:t>期刊尽可能采用全称，不建议缩略。</w:t>
      </w:r>
    </w:p>
    <w:p w:rsidR="00213039" w:rsidRDefault="008D4464" w:rsidP="00213039">
      <w:pPr>
        <w:autoSpaceDE w:val="0"/>
        <w:autoSpaceDN w:val="0"/>
        <w:rPr>
          <w:rFonts w:ascii="Times New Roman" w:eastAsia="宋体" w:hAnsi="Times New Roman"/>
          <w:color w:val="FF0000"/>
          <w:szCs w:val="21"/>
        </w:rPr>
      </w:pPr>
      <w:r>
        <w:rPr>
          <w:rFonts w:ascii="Times New Roman" w:eastAsia="宋体" w:hAnsi="Times New Roman"/>
          <w:color w:val="FF0000"/>
          <w:szCs w:val="21"/>
        </w:rPr>
        <w:t>例：</w:t>
      </w:r>
    </w:p>
    <w:p w:rsidR="00835810" w:rsidRDefault="008D4464" w:rsidP="00213039">
      <w:pPr>
        <w:autoSpaceDE w:val="0"/>
        <w:autoSpaceDN w:val="0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SONG Z, WEI F, SU X, et al</w:t>
      </w:r>
      <w:r>
        <w:rPr>
          <w:rFonts w:ascii="Times New Roman" w:eastAsia="宋体" w:hAnsi="Times New Roman" w:hint="eastAsia"/>
          <w:color w:val="FF0000"/>
          <w:szCs w:val="21"/>
        </w:rPr>
        <w:t>（完整姓氏在前，名字在后，名用缩写，均需大写）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. Application of automatic control furnace for combustion of biomass briquette fuel for tobacco curing[J]</w:t>
      </w:r>
      <w:r>
        <w:rPr>
          <w:rFonts w:ascii="Times New Roman" w:eastAsia="宋体" w:hAnsi="Times New Roman" w:hint="eastAsia"/>
          <w:color w:val="FF0000"/>
          <w:kern w:val="0"/>
          <w:szCs w:val="21"/>
          <w:lang w:bidi="ar"/>
        </w:rPr>
        <w:t>（题名首字母大写，其余全部小写）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 xml:space="preserve">. Thermal </w:t>
      </w:r>
      <w:r>
        <w:rPr>
          <w:rFonts w:ascii="Times New Roman" w:eastAsia="宋体" w:hAnsi="Times New Roman" w:hint="eastAsia"/>
          <w:color w:val="000000"/>
          <w:kern w:val="0"/>
          <w:szCs w:val="21"/>
          <w:lang w:bidi="ar"/>
        </w:rPr>
        <w:t>S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cience</w:t>
      </w:r>
      <w:r>
        <w:rPr>
          <w:rFonts w:ascii="Times New Roman" w:eastAsia="宋体" w:hAnsi="Times New Roman" w:hint="eastAsia"/>
          <w:color w:val="FF0000"/>
          <w:szCs w:val="21"/>
        </w:rPr>
        <w:t>（刊名用</w:t>
      </w:r>
      <w:r>
        <w:rPr>
          <w:rFonts w:ascii="Times New Roman" w:eastAsia="宋体" w:hAnsi="Times New Roman"/>
          <w:color w:val="FF0000"/>
          <w:szCs w:val="21"/>
        </w:rPr>
        <w:t>全称，不</w:t>
      </w:r>
      <w:r>
        <w:rPr>
          <w:rFonts w:ascii="Times New Roman" w:eastAsia="宋体" w:hAnsi="Times New Roman" w:hint="eastAsia"/>
          <w:color w:val="FF0000"/>
          <w:szCs w:val="21"/>
        </w:rPr>
        <w:t>用</w:t>
      </w:r>
      <w:r>
        <w:rPr>
          <w:rFonts w:ascii="Times New Roman" w:eastAsia="宋体" w:hAnsi="Times New Roman"/>
          <w:color w:val="FF0000"/>
          <w:szCs w:val="21"/>
        </w:rPr>
        <w:t>缩写</w:t>
      </w:r>
      <w:r>
        <w:rPr>
          <w:rFonts w:ascii="Times New Roman" w:eastAsia="宋体" w:hAnsi="Times New Roman" w:hint="eastAsia"/>
          <w:color w:val="FF0000"/>
          <w:szCs w:val="21"/>
        </w:rPr>
        <w:t>，</w:t>
      </w:r>
      <w:r>
        <w:rPr>
          <w:rFonts w:ascii="Times New Roman" w:eastAsia="宋体" w:hAnsi="Times New Roman" w:hint="eastAsia"/>
          <w:color w:val="FF0000"/>
          <w:kern w:val="0"/>
          <w:szCs w:val="21"/>
          <w:lang w:bidi="ar"/>
        </w:rPr>
        <w:t>期刊名实词首字母大写，其余全部小写</w:t>
      </w:r>
      <w:r>
        <w:rPr>
          <w:rFonts w:ascii="Times New Roman" w:eastAsia="宋体" w:hAnsi="Times New Roman" w:hint="eastAsia"/>
          <w:color w:val="FF0000"/>
          <w:szCs w:val="21"/>
        </w:rPr>
        <w:t>）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, 2021,25(4):2425-2435</w:t>
      </w:r>
      <w:r>
        <w:rPr>
          <w:rFonts w:ascii="Times New Roman" w:eastAsia="宋体" w:hAnsi="Times New Roman" w:hint="eastAsia"/>
          <w:color w:val="FF0000"/>
          <w:szCs w:val="21"/>
        </w:rPr>
        <w:t>（</w:t>
      </w:r>
      <w:proofErr w:type="gramStart"/>
      <w:r>
        <w:rPr>
          <w:rFonts w:ascii="Times New Roman" w:eastAsia="宋体" w:hAnsi="Times New Roman" w:hint="eastAsia"/>
          <w:color w:val="FF0000"/>
          <w:szCs w:val="21"/>
        </w:rPr>
        <w:t>卷期页码</w:t>
      </w:r>
      <w:proofErr w:type="gramEnd"/>
      <w:r>
        <w:rPr>
          <w:rFonts w:ascii="Times New Roman" w:eastAsia="宋体" w:hAnsi="Times New Roman" w:hint="eastAsia"/>
          <w:color w:val="FF0000"/>
          <w:szCs w:val="21"/>
        </w:rPr>
        <w:t>必须写全）</w:t>
      </w:r>
      <w:r>
        <w:rPr>
          <w:rFonts w:ascii="Times New Roman" w:eastAsia="宋体" w:hAnsi="Times New Roman"/>
          <w:color w:val="000000"/>
          <w:kern w:val="0"/>
          <w:szCs w:val="21"/>
          <w:lang w:bidi="ar"/>
        </w:rPr>
        <w:t>.</w:t>
      </w:r>
      <w:bookmarkEnd w:id="0"/>
    </w:p>
    <w:sectPr w:rsidR="00835810" w:rsidSect="00213039">
      <w:type w:val="continuous"/>
      <w:pgSz w:w="11906" w:h="16838"/>
      <w:pgMar w:top="1270" w:right="1230" w:bottom="1270" w:left="1230" w:header="851" w:footer="992" w:gutter="0"/>
      <w:cols w:num="2"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1C28" w:rsidRDefault="00F11C28">
      <w:r>
        <w:separator/>
      </w:r>
    </w:p>
  </w:endnote>
  <w:endnote w:type="continuationSeparator" w:id="0">
    <w:p w:rsidR="00F11C28" w:rsidRDefault="00F11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35810" w:rsidRDefault="008D4464">
    <w:pPr>
      <w:pStyle w:val="a6"/>
      <w:jc w:val="center"/>
    </w:pPr>
    <w:r>
      <w:rPr>
        <w:rFonts w:ascii="宋体" w:eastAsia="宋体" w:hAnsi="宋体" w:cs="宋体"/>
      </w:rPr>
      <w:t>投稿地址http://journal.ctbu.edu.cn/zr/ch/index.aspx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1C28" w:rsidRDefault="00F11C28">
      <w:r>
        <w:separator/>
      </w:r>
    </w:p>
  </w:footnote>
  <w:footnote w:type="continuationSeparator" w:id="0">
    <w:p w:rsidR="00F11C28" w:rsidRDefault="00F11C28">
      <w:r>
        <w:continuationSeparator/>
      </w:r>
    </w:p>
  </w:footnote>
  <w:footnote w:id="1">
    <w:p w:rsidR="00835810" w:rsidRDefault="008D4464">
      <w:pPr>
        <w:pStyle w:val="aa"/>
        <w:spacing w:line="260" w:lineRule="exact"/>
        <w:rPr>
          <w:rFonts w:ascii="Times New Roman" w:eastAsia="宋体" w:hAnsi="Times New Roman"/>
          <w:color w:val="auto"/>
          <w:sz w:val="18"/>
          <w:szCs w:val="18"/>
        </w:rPr>
      </w:pPr>
      <w:r>
        <w:rPr>
          <w:rFonts w:ascii="Times New Roman" w:eastAsia="宋体" w:hAnsi="Times New Roman"/>
          <w:color w:val="auto"/>
          <w:sz w:val="18"/>
          <w:szCs w:val="18"/>
        </w:rPr>
        <w:t>收稿日期：</w:t>
      </w:r>
      <w:r>
        <w:rPr>
          <w:rFonts w:ascii="Times New Roman" w:eastAsia="宋体" w:hAnsi="Times New Roman"/>
          <w:color w:val="auto"/>
          <w:sz w:val="18"/>
          <w:szCs w:val="18"/>
        </w:rPr>
        <w:t>20</w:t>
      </w:r>
      <w:r>
        <w:rPr>
          <w:rFonts w:ascii="Times New Roman" w:eastAsia="宋体" w:hAnsi="Times New Roman" w:hint="eastAsia"/>
          <w:color w:val="auto"/>
          <w:sz w:val="18"/>
          <w:szCs w:val="18"/>
        </w:rPr>
        <w:t>24</w:t>
      </w:r>
      <w:r>
        <w:rPr>
          <w:rFonts w:ascii="Times New Roman" w:eastAsia="宋体" w:hAnsi="Times New Roman"/>
          <w:color w:val="auto"/>
          <w:sz w:val="18"/>
          <w:szCs w:val="18"/>
        </w:rPr>
        <w:t>-</w:t>
      </w:r>
      <w:r>
        <w:rPr>
          <w:rFonts w:ascii="Times New Roman" w:eastAsia="宋体" w:hAnsi="Times New Roman" w:hint="eastAsia"/>
          <w:color w:val="auto"/>
          <w:sz w:val="18"/>
          <w:szCs w:val="18"/>
        </w:rPr>
        <w:t>0</w:t>
      </w:r>
      <w:r>
        <w:rPr>
          <w:rFonts w:ascii="Times New Roman" w:eastAsia="宋体" w:hAnsi="Times New Roman"/>
          <w:color w:val="auto"/>
          <w:sz w:val="18"/>
          <w:szCs w:val="18"/>
        </w:rPr>
        <w:t>1-01</w:t>
      </w:r>
      <w:r>
        <w:rPr>
          <w:rFonts w:ascii="Times New Roman" w:eastAsia="宋体" w:hAnsi="Times New Roman" w:hint="eastAsia"/>
          <w:color w:val="auto"/>
          <w:sz w:val="18"/>
          <w:szCs w:val="18"/>
        </w:rPr>
        <w:t>；</w:t>
      </w:r>
      <w:proofErr w:type="gramStart"/>
      <w:r>
        <w:rPr>
          <w:rFonts w:ascii="Times New Roman" w:eastAsia="宋体" w:hAnsi="Times New Roman" w:hint="eastAsia"/>
          <w:color w:val="auto"/>
          <w:sz w:val="18"/>
          <w:szCs w:val="18"/>
        </w:rPr>
        <w:t>修回日期</w:t>
      </w:r>
      <w:proofErr w:type="gramEnd"/>
      <w:r>
        <w:rPr>
          <w:rFonts w:ascii="Times New Roman" w:eastAsia="宋体" w:hAnsi="Times New Roman" w:hint="eastAsia"/>
          <w:color w:val="auto"/>
          <w:sz w:val="18"/>
          <w:szCs w:val="18"/>
        </w:rPr>
        <w:t>：</w:t>
      </w:r>
      <w:r>
        <w:rPr>
          <w:rFonts w:ascii="Times New Roman" w:eastAsia="宋体" w:hAnsi="Times New Roman" w:hint="eastAsia"/>
          <w:color w:val="auto"/>
          <w:sz w:val="18"/>
          <w:szCs w:val="18"/>
        </w:rPr>
        <w:t>202X-XX-XX</w:t>
      </w:r>
      <w:r>
        <w:rPr>
          <w:rFonts w:ascii="Times New Roman" w:eastAsia="宋体" w:hAnsi="Times New Roman" w:hint="eastAsia"/>
          <w:color w:val="auto"/>
          <w:sz w:val="18"/>
          <w:szCs w:val="18"/>
        </w:rPr>
        <w:t>。</w:t>
      </w:r>
    </w:p>
    <w:p w:rsidR="00835810" w:rsidRDefault="008D4464">
      <w:pPr>
        <w:widowControl/>
        <w:jc w:val="left"/>
        <w:rPr>
          <w:rFonts w:ascii="宋体" w:eastAsia="宋体" w:hAnsi="宋体" w:cs="宋体"/>
          <w:kern w:val="0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基金项目：国家自然科学基金（编号）；国家重点研发计划（编号）；国家高技术研究发展计划（</w:t>
      </w:r>
      <w:r>
        <w:rPr>
          <w:rFonts w:ascii="Times New Roman" w:eastAsia="宋体" w:hAnsi="Times New Roman"/>
          <w:sz w:val="18"/>
          <w:szCs w:val="18"/>
        </w:rPr>
        <w:t>863</w:t>
      </w:r>
      <w:r>
        <w:rPr>
          <w:rFonts w:ascii="Times New Roman" w:eastAsia="宋体" w:hAnsi="Times New Roman"/>
          <w:sz w:val="18"/>
          <w:szCs w:val="18"/>
        </w:rPr>
        <w:t>计划）（项目编号）</w:t>
      </w:r>
      <w:r>
        <w:rPr>
          <w:rFonts w:ascii="宋体" w:eastAsia="宋体" w:hAnsi="宋体" w:cs="宋体" w:hint="eastAsia"/>
          <w:color w:val="FF0000"/>
          <w:kern w:val="0"/>
          <w:sz w:val="18"/>
          <w:szCs w:val="18"/>
        </w:rPr>
        <w:t>（基金</w:t>
      </w:r>
      <w:proofErr w:type="gramStart"/>
      <w:r>
        <w:rPr>
          <w:rFonts w:ascii="宋体" w:eastAsia="宋体" w:hAnsi="宋体" w:cs="宋体" w:hint="eastAsia"/>
          <w:color w:val="FF0000"/>
          <w:kern w:val="0"/>
          <w:sz w:val="18"/>
          <w:szCs w:val="18"/>
        </w:rPr>
        <w:t>号建议</w:t>
      </w:r>
      <w:proofErr w:type="gramEnd"/>
      <w:r>
        <w:rPr>
          <w:rFonts w:ascii="宋体" w:eastAsia="宋体" w:hAnsi="宋体" w:cs="宋体" w:hint="eastAsia"/>
          <w:color w:val="FF0000"/>
          <w:kern w:val="0"/>
          <w:sz w:val="18"/>
          <w:szCs w:val="18"/>
        </w:rPr>
        <w:t>按“国家级、省级、市级、校级”的顺序排列，非涉密基金项目请填写基金号）</w:t>
      </w:r>
    </w:p>
    <w:p w:rsidR="00835810" w:rsidRDefault="008D4464">
      <w:pPr>
        <w:spacing w:line="260" w:lineRule="exact"/>
        <w:rPr>
          <w:rFonts w:ascii="Times New Roman" w:eastAsia="宋体" w:hAnsi="Times New Roman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作者简介：姓名（出生年</w:t>
      </w:r>
      <w:r>
        <w:rPr>
          <w:rFonts w:ascii="Times New Roman" w:eastAsia="宋体" w:hAnsi="Times New Roman"/>
          <w:sz w:val="18"/>
          <w:szCs w:val="18"/>
        </w:rPr>
        <w:t>—</w:t>
      </w:r>
      <w:r>
        <w:rPr>
          <w:rFonts w:ascii="Times New Roman" w:eastAsia="宋体" w:hAnsi="Times New Roman"/>
          <w:sz w:val="18"/>
          <w:szCs w:val="18"/>
        </w:rPr>
        <w:t>），性别，最高学历，最高职称，</w:t>
      </w:r>
      <w:r>
        <w:rPr>
          <w:rFonts w:ascii="Times New Roman" w:eastAsia="宋体" w:hAnsi="Times New Roman" w:hint="eastAsia"/>
          <w:sz w:val="18"/>
          <w:szCs w:val="18"/>
        </w:rPr>
        <w:t>从事</w:t>
      </w:r>
      <w:r>
        <w:rPr>
          <w:rFonts w:ascii="Times New Roman" w:eastAsia="宋体" w:hAnsi="Times New Roman"/>
          <w:sz w:val="18"/>
          <w:szCs w:val="18"/>
        </w:rPr>
        <w:t>×××</w:t>
      </w:r>
      <w:r>
        <w:rPr>
          <w:rFonts w:ascii="Times New Roman" w:eastAsia="宋体" w:hAnsi="Times New Roman" w:hint="eastAsia"/>
          <w:sz w:val="18"/>
          <w:szCs w:val="18"/>
        </w:rPr>
        <w:t>研究</w:t>
      </w:r>
      <w:r>
        <w:rPr>
          <w:rFonts w:ascii="Times New Roman" w:eastAsia="宋体" w:hAnsi="Times New Roman"/>
          <w:sz w:val="18"/>
          <w:szCs w:val="18"/>
        </w:rPr>
        <w:t>。</w:t>
      </w:r>
    </w:p>
    <w:p w:rsidR="00835810" w:rsidRDefault="008D4464">
      <w:pPr>
        <w:spacing w:line="260" w:lineRule="exact"/>
        <w:rPr>
          <w:rFonts w:ascii="Times New Roman" w:eastAsia="宋体" w:hAnsi="Times New Roman"/>
          <w:sz w:val="18"/>
          <w:szCs w:val="18"/>
        </w:rPr>
      </w:pPr>
      <w:r>
        <w:rPr>
          <w:rFonts w:ascii="Times New Roman" w:eastAsia="宋体" w:hAnsi="Times New Roman" w:hint="eastAsia"/>
          <w:sz w:val="18"/>
          <w:szCs w:val="18"/>
        </w:rPr>
        <w:t>硕士生</w:t>
      </w:r>
      <w:r>
        <w:rPr>
          <w:rFonts w:ascii="Times New Roman" w:eastAsia="宋体" w:hAnsi="Times New Roman"/>
          <w:sz w:val="18"/>
          <w:szCs w:val="18"/>
        </w:rPr>
        <w:t>第一作者</w:t>
      </w:r>
      <w:r>
        <w:rPr>
          <w:rFonts w:ascii="Times New Roman" w:eastAsia="宋体" w:hAnsi="Times New Roman" w:hint="eastAsia"/>
          <w:sz w:val="18"/>
          <w:szCs w:val="18"/>
        </w:rPr>
        <w:t>的</w:t>
      </w:r>
      <w:r>
        <w:rPr>
          <w:rFonts w:ascii="Times New Roman" w:eastAsia="宋体" w:hAnsi="Times New Roman"/>
          <w:sz w:val="18"/>
          <w:szCs w:val="18"/>
        </w:rPr>
        <w:t>简介：姓名（出生年</w:t>
      </w:r>
      <w:r>
        <w:rPr>
          <w:rFonts w:ascii="Times New Roman" w:eastAsia="宋体" w:hAnsi="Times New Roman"/>
          <w:sz w:val="18"/>
          <w:szCs w:val="18"/>
        </w:rPr>
        <w:t>—</w:t>
      </w:r>
      <w:r>
        <w:rPr>
          <w:rFonts w:ascii="Times New Roman" w:eastAsia="宋体" w:hAnsi="Times New Roman"/>
          <w:sz w:val="18"/>
          <w:szCs w:val="18"/>
        </w:rPr>
        <w:t>），性别，</w:t>
      </w:r>
      <w:r>
        <w:rPr>
          <w:rFonts w:ascii="Times New Roman" w:eastAsia="宋体" w:hAnsi="Times New Roman" w:hint="eastAsia"/>
          <w:sz w:val="18"/>
          <w:szCs w:val="18"/>
        </w:rPr>
        <w:t>硕士研究生</w:t>
      </w:r>
      <w:r>
        <w:rPr>
          <w:rFonts w:ascii="Times New Roman" w:eastAsia="宋体" w:hAnsi="Times New Roman"/>
          <w:sz w:val="18"/>
          <w:szCs w:val="18"/>
        </w:rPr>
        <w:t>，</w:t>
      </w:r>
      <w:r>
        <w:rPr>
          <w:rFonts w:ascii="Times New Roman" w:eastAsia="宋体" w:hAnsi="Times New Roman" w:hint="eastAsia"/>
          <w:sz w:val="18"/>
          <w:szCs w:val="18"/>
        </w:rPr>
        <w:t>从事</w:t>
      </w:r>
      <w:r>
        <w:rPr>
          <w:rFonts w:ascii="Times New Roman" w:eastAsia="宋体" w:hAnsi="Times New Roman"/>
          <w:sz w:val="18"/>
          <w:szCs w:val="18"/>
        </w:rPr>
        <w:t>×××</w:t>
      </w:r>
      <w:r>
        <w:rPr>
          <w:rFonts w:ascii="Times New Roman" w:eastAsia="宋体" w:hAnsi="Times New Roman" w:hint="eastAsia"/>
          <w:sz w:val="18"/>
          <w:szCs w:val="18"/>
        </w:rPr>
        <w:t>研究</w:t>
      </w:r>
      <w:r>
        <w:rPr>
          <w:rFonts w:ascii="Times New Roman" w:eastAsia="宋体" w:hAnsi="Times New Roman"/>
          <w:sz w:val="18"/>
          <w:szCs w:val="18"/>
        </w:rPr>
        <w:t>。</w:t>
      </w:r>
    </w:p>
    <w:p w:rsidR="00835810" w:rsidRDefault="008D4464">
      <w:pPr>
        <w:spacing w:line="260" w:lineRule="exact"/>
        <w:rPr>
          <w:rFonts w:ascii="Times New Roman" w:eastAsia="宋体" w:hAnsi="Times New Roman"/>
          <w:color w:val="FF0000"/>
          <w:sz w:val="18"/>
          <w:szCs w:val="18"/>
        </w:rPr>
      </w:pPr>
      <w:r>
        <w:rPr>
          <w:rFonts w:ascii="Times New Roman" w:eastAsia="宋体" w:hAnsi="Times New Roman"/>
          <w:sz w:val="18"/>
          <w:szCs w:val="18"/>
        </w:rPr>
        <w:t>通信作者：姓名</w:t>
      </w:r>
      <w:r>
        <w:rPr>
          <w:rFonts w:ascii="Times New Roman" w:eastAsia="宋体" w:hAnsi="Times New Roman" w:hint="eastAsia"/>
          <w:sz w:val="18"/>
          <w:szCs w:val="18"/>
        </w:rPr>
        <w:t>（</w:t>
      </w:r>
      <w:r>
        <w:rPr>
          <w:rFonts w:ascii="Times New Roman" w:eastAsia="宋体" w:hAnsi="Times New Roman"/>
          <w:sz w:val="18"/>
          <w:szCs w:val="18"/>
        </w:rPr>
        <w:t>出生年</w:t>
      </w:r>
      <w:r>
        <w:rPr>
          <w:rFonts w:ascii="Times New Roman" w:eastAsia="宋体" w:hAnsi="Times New Roman"/>
          <w:sz w:val="18"/>
          <w:szCs w:val="18"/>
        </w:rPr>
        <w:t>—</w:t>
      </w:r>
      <w:r>
        <w:rPr>
          <w:rFonts w:ascii="Times New Roman" w:eastAsia="宋体" w:hAnsi="Times New Roman" w:hint="eastAsia"/>
          <w:sz w:val="18"/>
          <w:szCs w:val="18"/>
        </w:rPr>
        <w:t>）</w:t>
      </w:r>
      <w:r>
        <w:rPr>
          <w:rFonts w:ascii="Times New Roman" w:eastAsia="宋体" w:hAnsi="Times New Roman"/>
          <w:sz w:val="18"/>
          <w:szCs w:val="18"/>
        </w:rPr>
        <w:t>，性别，最高学历，最高职称，</w:t>
      </w:r>
      <w:r>
        <w:rPr>
          <w:rFonts w:ascii="Times New Roman" w:eastAsia="宋体" w:hAnsi="Times New Roman" w:hint="eastAsia"/>
          <w:sz w:val="18"/>
          <w:szCs w:val="18"/>
        </w:rPr>
        <w:t>从事</w:t>
      </w:r>
      <w:r>
        <w:rPr>
          <w:rFonts w:ascii="Times New Roman" w:eastAsia="宋体" w:hAnsi="Times New Roman"/>
          <w:sz w:val="18"/>
          <w:szCs w:val="18"/>
        </w:rPr>
        <w:t>×××</w:t>
      </w:r>
      <w:r>
        <w:rPr>
          <w:rFonts w:ascii="Times New Roman" w:eastAsia="宋体" w:hAnsi="Times New Roman" w:hint="eastAsia"/>
          <w:sz w:val="18"/>
          <w:szCs w:val="18"/>
        </w:rPr>
        <w:t>研究</w:t>
      </w:r>
      <w:r>
        <w:rPr>
          <w:rFonts w:ascii="Times New Roman" w:eastAsia="宋体" w:hAnsi="Times New Roman"/>
          <w:sz w:val="18"/>
          <w:szCs w:val="18"/>
        </w:rPr>
        <w:t>。</w:t>
      </w:r>
    </w:p>
    <w:p w:rsidR="00835810" w:rsidRDefault="00835810">
      <w:pPr>
        <w:pStyle w:val="aa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51142DA"/>
    <w:multiLevelType w:val="multilevel"/>
    <w:tmpl w:val="551142DA"/>
    <w:lvl w:ilvl="0">
      <w:start w:val="1"/>
      <w:numFmt w:val="decimal"/>
      <w:lvlText w:val="[%1]"/>
      <w:lvlJc w:val="left"/>
      <w:pPr>
        <w:tabs>
          <w:tab w:val="left" w:pos="362"/>
        </w:tabs>
        <w:ind w:left="362" w:hanging="360"/>
      </w:pPr>
      <w:rPr>
        <w:rFonts w:ascii="Times New Roman" w:hint="default"/>
        <w:u w:val="none"/>
      </w:rPr>
    </w:lvl>
    <w:lvl w:ilvl="1">
      <w:start w:val="1"/>
      <w:numFmt w:val="lowerLetter"/>
      <w:lvlText w:val="%2)"/>
      <w:lvlJc w:val="left"/>
      <w:pPr>
        <w:tabs>
          <w:tab w:val="left" w:pos="842"/>
        </w:tabs>
        <w:ind w:left="842" w:hanging="420"/>
      </w:pPr>
      <w:rPr>
        <w:rFonts w:ascii="Times New Roman"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1262"/>
        </w:tabs>
        <w:ind w:left="1262" w:hanging="420"/>
      </w:pPr>
      <w:rPr>
        <w:rFonts w:ascii="Times New Roman" w:hint="default"/>
        <w:u w:val="none"/>
      </w:rPr>
    </w:lvl>
    <w:lvl w:ilvl="3">
      <w:start w:val="1"/>
      <w:numFmt w:val="decimal"/>
      <w:lvlText w:val="%4."/>
      <w:lvlJc w:val="left"/>
      <w:pPr>
        <w:tabs>
          <w:tab w:val="left" w:pos="1682"/>
        </w:tabs>
        <w:ind w:left="1682" w:hanging="420"/>
      </w:pPr>
      <w:rPr>
        <w:rFonts w:ascii="Times New Roman" w:hint="default"/>
        <w:u w:val="none"/>
      </w:rPr>
    </w:lvl>
    <w:lvl w:ilvl="4">
      <w:start w:val="1"/>
      <w:numFmt w:val="lowerLetter"/>
      <w:lvlText w:val="%5)"/>
      <w:lvlJc w:val="left"/>
      <w:pPr>
        <w:tabs>
          <w:tab w:val="left" w:pos="2102"/>
        </w:tabs>
        <w:ind w:left="2102" w:hanging="420"/>
      </w:pPr>
      <w:rPr>
        <w:rFonts w:ascii="Times New Roman" w:hint="default"/>
        <w:u w:val="none"/>
      </w:rPr>
    </w:lvl>
    <w:lvl w:ilvl="5">
      <w:start w:val="1"/>
      <w:numFmt w:val="lowerRoman"/>
      <w:lvlText w:val="%6."/>
      <w:lvlJc w:val="right"/>
      <w:pPr>
        <w:tabs>
          <w:tab w:val="left" w:pos="2522"/>
        </w:tabs>
        <w:ind w:left="2522" w:hanging="420"/>
      </w:pPr>
      <w:rPr>
        <w:rFonts w:ascii="Times New Roman" w:hint="default"/>
        <w:u w:val="none"/>
      </w:rPr>
    </w:lvl>
    <w:lvl w:ilvl="6">
      <w:start w:val="1"/>
      <w:numFmt w:val="decimal"/>
      <w:lvlText w:val="%7."/>
      <w:lvlJc w:val="left"/>
      <w:pPr>
        <w:tabs>
          <w:tab w:val="left" w:pos="2942"/>
        </w:tabs>
        <w:ind w:left="2942" w:hanging="420"/>
      </w:pPr>
      <w:rPr>
        <w:rFonts w:ascii="Times New Roman" w:hint="default"/>
        <w:u w:val="none"/>
      </w:rPr>
    </w:lvl>
    <w:lvl w:ilvl="7">
      <w:start w:val="1"/>
      <w:numFmt w:val="lowerLetter"/>
      <w:lvlText w:val="%8)"/>
      <w:lvlJc w:val="left"/>
      <w:pPr>
        <w:tabs>
          <w:tab w:val="left" w:pos="3362"/>
        </w:tabs>
        <w:ind w:left="3362" w:hanging="420"/>
      </w:pPr>
      <w:rPr>
        <w:rFonts w:ascii="Times New Roman" w:hint="default"/>
        <w:u w:val="none"/>
      </w:rPr>
    </w:lvl>
    <w:lvl w:ilvl="8">
      <w:start w:val="1"/>
      <w:numFmt w:val="lowerRoman"/>
      <w:lvlText w:val="%9."/>
      <w:lvlJc w:val="right"/>
      <w:pPr>
        <w:tabs>
          <w:tab w:val="left" w:pos="3782"/>
        </w:tabs>
        <w:ind w:left="3782" w:hanging="420"/>
      </w:pPr>
      <w:rPr>
        <w:rFonts w:ascii="Times New Roman" w:hint="default"/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jQ2MmI2YmFjOWI0NTZiNWM3NGZiOWE2M2M5YWIxNzQifQ=="/>
  </w:docVars>
  <w:rsids>
    <w:rsidRoot w:val="00015D37"/>
    <w:rsid w:val="00003474"/>
    <w:rsid w:val="00013BBB"/>
    <w:rsid w:val="000158B9"/>
    <w:rsid w:val="00015D37"/>
    <w:rsid w:val="00025806"/>
    <w:rsid w:val="00055E96"/>
    <w:rsid w:val="000670B0"/>
    <w:rsid w:val="00075D22"/>
    <w:rsid w:val="000A0047"/>
    <w:rsid w:val="000A35B3"/>
    <w:rsid w:val="000B71E7"/>
    <w:rsid w:val="000C0168"/>
    <w:rsid w:val="000C48CA"/>
    <w:rsid w:val="000D2FED"/>
    <w:rsid w:val="000F150B"/>
    <w:rsid w:val="000F3B32"/>
    <w:rsid w:val="00124339"/>
    <w:rsid w:val="00130D88"/>
    <w:rsid w:val="00144519"/>
    <w:rsid w:val="00157F10"/>
    <w:rsid w:val="00172B9D"/>
    <w:rsid w:val="0018075E"/>
    <w:rsid w:val="0018530D"/>
    <w:rsid w:val="001864ED"/>
    <w:rsid w:val="00191F44"/>
    <w:rsid w:val="001A01B2"/>
    <w:rsid w:val="001B762D"/>
    <w:rsid w:val="001F1F70"/>
    <w:rsid w:val="001F7440"/>
    <w:rsid w:val="001F7984"/>
    <w:rsid w:val="00204092"/>
    <w:rsid w:val="00210D4C"/>
    <w:rsid w:val="00213039"/>
    <w:rsid w:val="00230D1E"/>
    <w:rsid w:val="00242CD7"/>
    <w:rsid w:val="0024791E"/>
    <w:rsid w:val="002544D2"/>
    <w:rsid w:val="002858F6"/>
    <w:rsid w:val="002A0A8E"/>
    <w:rsid w:val="002C312B"/>
    <w:rsid w:val="002C7AB4"/>
    <w:rsid w:val="002D4A21"/>
    <w:rsid w:val="002D6025"/>
    <w:rsid w:val="002E231F"/>
    <w:rsid w:val="0033310A"/>
    <w:rsid w:val="003425A5"/>
    <w:rsid w:val="003465EA"/>
    <w:rsid w:val="00362B06"/>
    <w:rsid w:val="00366C90"/>
    <w:rsid w:val="0037038E"/>
    <w:rsid w:val="00372963"/>
    <w:rsid w:val="00392604"/>
    <w:rsid w:val="003C1DE1"/>
    <w:rsid w:val="003C1EF1"/>
    <w:rsid w:val="003C537F"/>
    <w:rsid w:val="003D247C"/>
    <w:rsid w:val="003D36E1"/>
    <w:rsid w:val="003D5E86"/>
    <w:rsid w:val="003E392C"/>
    <w:rsid w:val="00440E90"/>
    <w:rsid w:val="00470389"/>
    <w:rsid w:val="0047064B"/>
    <w:rsid w:val="00470899"/>
    <w:rsid w:val="00471FF1"/>
    <w:rsid w:val="004774D7"/>
    <w:rsid w:val="00485A3C"/>
    <w:rsid w:val="004A5BE9"/>
    <w:rsid w:val="004B176D"/>
    <w:rsid w:val="004E005C"/>
    <w:rsid w:val="004E22A5"/>
    <w:rsid w:val="004F138F"/>
    <w:rsid w:val="004F27E3"/>
    <w:rsid w:val="005126A6"/>
    <w:rsid w:val="0052270A"/>
    <w:rsid w:val="005315B8"/>
    <w:rsid w:val="005619F6"/>
    <w:rsid w:val="005853F8"/>
    <w:rsid w:val="00585CC4"/>
    <w:rsid w:val="005A41B0"/>
    <w:rsid w:val="005B4745"/>
    <w:rsid w:val="005C1BC7"/>
    <w:rsid w:val="005F1B36"/>
    <w:rsid w:val="005F357D"/>
    <w:rsid w:val="006063D0"/>
    <w:rsid w:val="00630C48"/>
    <w:rsid w:val="00632F46"/>
    <w:rsid w:val="00634686"/>
    <w:rsid w:val="00635726"/>
    <w:rsid w:val="00636CC6"/>
    <w:rsid w:val="00637BF4"/>
    <w:rsid w:val="00644D9C"/>
    <w:rsid w:val="006513DC"/>
    <w:rsid w:val="00664EB8"/>
    <w:rsid w:val="006825E3"/>
    <w:rsid w:val="00691B49"/>
    <w:rsid w:val="006A7972"/>
    <w:rsid w:val="006C2353"/>
    <w:rsid w:val="006D375F"/>
    <w:rsid w:val="006F5F51"/>
    <w:rsid w:val="007401B5"/>
    <w:rsid w:val="0074203F"/>
    <w:rsid w:val="00746A66"/>
    <w:rsid w:val="0076080D"/>
    <w:rsid w:val="007635B3"/>
    <w:rsid w:val="0077580F"/>
    <w:rsid w:val="00797C7B"/>
    <w:rsid w:val="007B2F44"/>
    <w:rsid w:val="007C1114"/>
    <w:rsid w:val="007C388F"/>
    <w:rsid w:val="007D1991"/>
    <w:rsid w:val="007E6749"/>
    <w:rsid w:val="007F3FE7"/>
    <w:rsid w:val="00804030"/>
    <w:rsid w:val="008044B8"/>
    <w:rsid w:val="00804589"/>
    <w:rsid w:val="00811675"/>
    <w:rsid w:val="0081236C"/>
    <w:rsid w:val="00817E7E"/>
    <w:rsid w:val="00835810"/>
    <w:rsid w:val="00851346"/>
    <w:rsid w:val="008645C0"/>
    <w:rsid w:val="008759F1"/>
    <w:rsid w:val="0087602B"/>
    <w:rsid w:val="00896C64"/>
    <w:rsid w:val="008B26C7"/>
    <w:rsid w:val="008B5529"/>
    <w:rsid w:val="008B7AF8"/>
    <w:rsid w:val="008C70ED"/>
    <w:rsid w:val="008D4464"/>
    <w:rsid w:val="008D65B7"/>
    <w:rsid w:val="008E0927"/>
    <w:rsid w:val="008E7FFE"/>
    <w:rsid w:val="008F0F38"/>
    <w:rsid w:val="00917DA3"/>
    <w:rsid w:val="0092029C"/>
    <w:rsid w:val="00922E22"/>
    <w:rsid w:val="00933DAE"/>
    <w:rsid w:val="00946FF1"/>
    <w:rsid w:val="00954938"/>
    <w:rsid w:val="009A233C"/>
    <w:rsid w:val="009C2B9C"/>
    <w:rsid w:val="009C3AEE"/>
    <w:rsid w:val="009D46D6"/>
    <w:rsid w:val="009D494B"/>
    <w:rsid w:val="009D6458"/>
    <w:rsid w:val="009F29D2"/>
    <w:rsid w:val="009F4C04"/>
    <w:rsid w:val="009F78D4"/>
    <w:rsid w:val="00A21456"/>
    <w:rsid w:val="00A579F3"/>
    <w:rsid w:val="00A63859"/>
    <w:rsid w:val="00A81858"/>
    <w:rsid w:val="00A90121"/>
    <w:rsid w:val="00A94A2D"/>
    <w:rsid w:val="00AA06A9"/>
    <w:rsid w:val="00AA2C69"/>
    <w:rsid w:val="00AB0A9D"/>
    <w:rsid w:val="00AC5D70"/>
    <w:rsid w:val="00AD58E2"/>
    <w:rsid w:val="00AD6D18"/>
    <w:rsid w:val="00AE3567"/>
    <w:rsid w:val="00AE5C82"/>
    <w:rsid w:val="00AF6A44"/>
    <w:rsid w:val="00B04EBF"/>
    <w:rsid w:val="00B40D25"/>
    <w:rsid w:val="00B45DEE"/>
    <w:rsid w:val="00B66C4E"/>
    <w:rsid w:val="00B740AD"/>
    <w:rsid w:val="00B77CB4"/>
    <w:rsid w:val="00B80EA7"/>
    <w:rsid w:val="00B93FD9"/>
    <w:rsid w:val="00BA692D"/>
    <w:rsid w:val="00BA7179"/>
    <w:rsid w:val="00BB6116"/>
    <w:rsid w:val="00BD3A98"/>
    <w:rsid w:val="00BF4871"/>
    <w:rsid w:val="00C27FF0"/>
    <w:rsid w:val="00C310C9"/>
    <w:rsid w:val="00C367FB"/>
    <w:rsid w:val="00C516EB"/>
    <w:rsid w:val="00C555ED"/>
    <w:rsid w:val="00CA1CC6"/>
    <w:rsid w:val="00CA66F2"/>
    <w:rsid w:val="00CA6CDB"/>
    <w:rsid w:val="00CA71C7"/>
    <w:rsid w:val="00CB3C64"/>
    <w:rsid w:val="00CC7789"/>
    <w:rsid w:val="00CE1FE1"/>
    <w:rsid w:val="00CF074E"/>
    <w:rsid w:val="00CF25AF"/>
    <w:rsid w:val="00D008A1"/>
    <w:rsid w:val="00D1621F"/>
    <w:rsid w:val="00D17E1B"/>
    <w:rsid w:val="00D24BAF"/>
    <w:rsid w:val="00D549BC"/>
    <w:rsid w:val="00D57C26"/>
    <w:rsid w:val="00D7455F"/>
    <w:rsid w:val="00DD0F04"/>
    <w:rsid w:val="00DD514A"/>
    <w:rsid w:val="00DD645B"/>
    <w:rsid w:val="00E064FE"/>
    <w:rsid w:val="00E26071"/>
    <w:rsid w:val="00E422C9"/>
    <w:rsid w:val="00E53747"/>
    <w:rsid w:val="00E57CDA"/>
    <w:rsid w:val="00E61A25"/>
    <w:rsid w:val="00E70B15"/>
    <w:rsid w:val="00E9252C"/>
    <w:rsid w:val="00EA3910"/>
    <w:rsid w:val="00EB76A7"/>
    <w:rsid w:val="00EC2E91"/>
    <w:rsid w:val="00EC68DB"/>
    <w:rsid w:val="00ED43B6"/>
    <w:rsid w:val="00ED6024"/>
    <w:rsid w:val="00EF3813"/>
    <w:rsid w:val="00F04F6D"/>
    <w:rsid w:val="00F06B0D"/>
    <w:rsid w:val="00F11C28"/>
    <w:rsid w:val="00F160AA"/>
    <w:rsid w:val="00F339C7"/>
    <w:rsid w:val="00F435D3"/>
    <w:rsid w:val="00F45076"/>
    <w:rsid w:val="00F873B6"/>
    <w:rsid w:val="00FC57D1"/>
    <w:rsid w:val="00FF0852"/>
    <w:rsid w:val="040A2CF3"/>
    <w:rsid w:val="04AE367F"/>
    <w:rsid w:val="07342561"/>
    <w:rsid w:val="077C7A64"/>
    <w:rsid w:val="09072168"/>
    <w:rsid w:val="096F5AD2"/>
    <w:rsid w:val="0B552AA6"/>
    <w:rsid w:val="0C7927C4"/>
    <w:rsid w:val="0F977B31"/>
    <w:rsid w:val="11427629"/>
    <w:rsid w:val="13F54E26"/>
    <w:rsid w:val="14315D21"/>
    <w:rsid w:val="146D0E60"/>
    <w:rsid w:val="19362169"/>
    <w:rsid w:val="19AA66B3"/>
    <w:rsid w:val="1A2E2E40"/>
    <w:rsid w:val="1A98475D"/>
    <w:rsid w:val="1B813443"/>
    <w:rsid w:val="1C204A0A"/>
    <w:rsid w:val="1C6D5F81"/>
    <w:rsid w:val="1C961170"/>
    <w:rsid w:val="1DB959B4"/>
    <w:rsid w:val="1E967206"/>
    <w:rsid w:val="22E92AD1"/>
    <w:rsid w:val="24D408C8"/>
    <w:rsid w:val="25BD776E"/>
    <w:rsid w:val="2762237B"/>
    <w:rsid w:val="27B2594D"/>
    <w:rsid w:val="2AB70C30"/>
    <w:rsid w:val="2C29790B"/>
    <w:rsid w:val="2C4C53A8"/>
    <w:rsid w:val="2C624BCB"/>
    <w:rsid w:val="2EA74B17"/>
    <w:rsid w:val="302A1EA4"/>
    <w:rsid w:val="32292413"/>
    <w:rsid w:val="32CC0FF0"/>
    <w:rsid w:val="350C6C70"/>
    <w:rsid w:val="37040D59"/>
    <w:rsid w:val="383B21F5"/>
    <w:rsid w:val="38CA7D80"/>
    <w:rsid w:val="38D94467"/>
    <w:rsid w:val="3ACF5B21"/>
    <w:rsid w:val="3AE96BE3"/>
    <w:rsid w:val="3BF910A8"/>
    <w:rsid w:val="3D011DD4"/>
    <w:rsid w:val="3D116FC3"/>
    <w:rsid w:val="3D840E45"/>
    <w:rsid w:val="3DC05237"/>
    <w:rsid w:val="3DD516A1"/>
    <w:rsid w:val="3F573232"/>
    <w:rsid w:val="3F5A3043"/>
    <w:rsid w:val="3F662FD4"/>
    <w:rsid w:val="41B33AA7"/>
    <w:rsid w:val="42890CAC"/>
    <w:rsid w:val="43104F29"/>
    <w:rsid w:val="45C67B21"/>
    <w:rsid w:val="46F74436"/>
    <w:rsid w:val="4AFB026D"/>
    <w:rsid w:val="4B074E64"/>
    <w:rsid w:val="4EE23C1E"/>
    <w:rsid w:val="4FD95020"/>
    <w:rsid w:val="4FEC66F3"/>
    <w:rsid w:val="51330760"/>
    <w:rsid w:val="53B37168"/>
    <w:rsid w:val="546E1AAF"/>
    <w:rsid w:val="58353010"/>
    <w:rsid w:val="5960749C"/>
    <w:rsid w:val="5991071A"/>
    <w:rsid w:val="5AA113DA"/>
    <w:rsid w:val="5AE66844"/>
    <w:rsid w:val="5B0B22AD"/>
    <w:rsid w:val="5E421FE3"/>
    <w:rsid w:val="5F294F51"/>
    <w:rsid w:val="5F4678B1"/>
    <w:rsid w:val="5FB40CBE"/>
    <w:rsid w:val="61C0243A"/>
    <w:rsid w:val="639F1C85"/>
    <w:rsid w:val="648C68FA"/>
    <w:rsid w:val="64F8164D"/>
    <w:rsid w:val="652A37D1"/>
    <w:rsid w:val="659C4BFE"/>
    <w:rsid w:val="661741E7"/>
    <w:rsid w:val="69FF522C"/>
    <w:rsid w:val="6B016D82"/>
    <w:rsid w:val="6C184383"/>
    <w:rsid w:val="6D401DE3"/>
    <w:rsid w:val="6EB8009F"/>
    <w:rsid w:val="6F6049BF"/>
    <w:rsid w:val="70052E70"/>
    <w:rsid w:val="708E730A"/>
    <w:rsid w:val="724C2FD8"/>
    <w:rsid w:val="75930F1E"/>
    <w:rsid w:val="75A629FF"/>
    <w:rsid w:val="75FE6CDF"/>
    <w:rsid w:val="76472434"/>
    <w:rsid w:val="76E856E4"/>
    <w:rsid w:val="77132317"/>
    <w:rsid w:val="7D133243"/>
    <w:rsid w:val="7DB61C4E"/>
    <w:rsid w:val="7E6F077A"/>
    <w:rsid w:val="7F5D01AF"/>
    <w:rsid w:val="7FBB79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78AFDDF"/>
  <w15:docId w15:val="{28DBDC3C-1342-48B6-ADDA-9613B9E80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a5"/>
    <w:autoRedefine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footnote text"/>
    <w:basedOn w:val="a"/>
    <w:link w:val="ab"/>
    <w:autoRedefine/>
    <w:qFormat/>
    <w:pPr>
      <w:snapToGrid w:val="0"/>
      <w:spacing w:line="288" w:lineRule="auto"/>
      <w:jc w:val="left"/>
    </w:pPr>
    <w:rPr>
      <w:rFonts w:ascii="黑体" w:eastAsia="黑体" w:hAnsi="宋体"/>
      <w:color w:val="FF0000"/>
      <w:kern w:val="0"/>
      <w:sz w:val="15"/>
      <w:szCs w:val="15"/>
    </w:rPr>
  </w:style>
  <w:style w:type="table" w:styleId="ac">
    <w:name w:val="Table Grid"/>
    <w:basedOn w:val="a1"/>
    <w:autoRedefine/>
    <w:uiPriority w:val="59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Strong"/>
    <w:autoRedefine/>
    <w:qFormat/>
    <w:rPr>
      <w:b/>
      <w:bCs/>
    </w:rPr>
  </w:style>
  <w:style w:type="character" w:styleId="ae">
    <w:name w:val="Hyperlink"/>
    <w:autoRedefine/>
    <w:unhideWhenUsed/>
    <w:qFormat/>
    <w:rPr>
      <w:color w:val="0000FF"/>
      <w:u w:val="single"/>
    </w:rPr>
  </w:style>
  <w:style w:type="character" w:styleId="af">
    <w:name w:val="footnote reference"/>
    <w:basedOn w:val="a0"/>
    <w:autoRedefine/>
    <w:uiPriority w:val="99"/>
    <w:semiHidden/>
    <w:unhideWhenUsed/>
    <w:qFormat/>
    <w:rPr>
      <w:vertAlign w:val="superscript"/>
    </w:rPr>
  </w:style>
  <w:style w:type="character" w:customStyle="1" w:styleId="Char">
    <w:name w:val="脚注文本 Char"/>
    <w:autoRedefine/>
    <w:uiPriority w:val="99"/>
    <w:semiHidden/>
    <w:qFormat/>
    <w:rPr>
      <w:rFonts w:ascii="等线" w:eastAsia="等线" w:hAnsi="等线" w:cs="Times New Roman"/>
      <w:sz w:val="18"/>
      <w:szCs w:val="18"/>
    </w:rPr>
  </w:style>
  <w:style w:type="paragraph" w:customStyle="1" w:styleId="1">
    <w:name w:val="列出段落1"/>
    <w:basedOn w:val="a"/>
    <w:autoRedefine/>
    <w:uiPriority w:val="34"/>
    <w:qFormat/>
    <w:pPr>
      <w:ind w:firstLineChars="200" w:firstLine="420"/>
    </w:pPr>
    <w:rPr>
      <w:rFonts w:ascii="Times New Roman" w:eastAsia="宋体" w:hAnsi="Times New Roman"/>
      <w:szCs w:val="24"/>
    </w:rPr>
  </w:style>
  <w:style w:type="character" w:customStyle="1" w:styleId="ab">
    <w:name w:val="脚注文本 字符"/>
    <w:link w:val="aa"/>
    <w:autoRedefine/>
    <w:qFormat/>
    <w:rPr>
      <w:rFonts w:ascii="黑体" w:eastAsia="黑体" w:hAnsi="宋体" w:cs="Times New Roman"/>
      <w:color w:val="FF0000"/>
      <w:kern w:val="0"/>
      <w:sz w:val="15"/>
      <w:szCs w:val="15"/>
    </w:rPr>
  </w:style>
  <w:style w:type="character" w:customStyle="1" w:styleId="a5">
    <w:name w:val="批注框文本 字符"/>
    <w:link w:val="a4"/>
    <w:autoRedefine/>
    <w:uiPriority w:val="99"/>
    <w:semiHidden/>
    <w:qFormat/>
    <w:rPr>
      <w:rFonts w:ascii="等线" w:eastAsia="等线" w:hAnsi="等线" w:cs="Times New Roman"/>
      <w:sz w:val="18"/>
      <w:szCs w:val="18"/>
    </w:rPr>
  </w:style>
  <w:style w:type="character" w:customStyle="1" w:styleId="a9">
    <w:name w:val="页眉 字符"/>
    <w:link w:val="a8"/>
    <w:autoRedefine/>
    <w:uiPriority w:val="99"/>
    <w:qFormat/>
    <w:rPr>
      <w:rFonts w:ascii="等线" w:eastAsia="等线" w:hAnsi="等线"/>
      <w:kern w:val="2"/>
      <w:sz w:val="18"/>
      <w:szCs w:val="18"/>
    </w:rPr>
  </w:style>
  <w:style w:type="character" w:customStyle="1" w:styleId="a7">
    <w:name w:val="页脚 字符"/>
    <w:link w:val="a6"/>
    <w:autoRedefine/>
    <w:uiPriority w:val="99"/>
    <w:qFormat/>
    <w:rPr>
      <w:rFonts w:ascii="等线" w:eastAsia="等线" w:hAnsi="等线"/>
      <w:kern w:val="2"/>
      <w:sz w:val="18"/>
      <w:szCs w:val="18"/>
    </w:rPr>
  </w:style>
  <w:style w:type="character" w:customStyle="1" w:styleId="MTConvertedEquation">
    <w:name w:val="MTConvertedEquation"/>
    <w:autoRedefine/>
    <w:qFormat/>
    <w:rPr>
      <w:rFonts w:ascii="Times New Roman" w:hAnsi="Times New Roman"/>
      <w:color w:val="FF0000"/>
      <w:position w:val="-56"/>
      <w:szCs w:val="21"/>
    </w:rPr>
  </w:style>
  <w:style w:type="paragraph" w:styleId="af0">
    <w:name w:val="No Spacing"/>
    <w:autoRedefine/>
    <w:uiPriority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ink/ink4.xml"/><Relationship Id="rId18" Type="http://schemas.openxmlformats.org/officeDocument/2006/relationships/image" Target="media/image3.wmf"/><Relationship Id="rId3" Type="http://schemas.openxmlformats.org/officeDocument/2006/relationships/styles" Target="styles.xml"/><Relationship Id="rId21" Type="http://schemas.openxmlformats.org/officeDocument/2006/relationships/image" Target="media/image5.emf"/><Relationship Id="rId7" Type="http://schemas.openxmlformats.org/officeDocument/2006/relationships/endnotes" Target="endnotes.xml"/><Relationship Id="rId12" Type="http://schemas.openxmlformats.org/officeDocument/2006/relationships/customXml" Target="ink/ink3.xml"/><Relationship Id="rId17" Type="http://schemas.openxmlformats.org/officeDocument/2006/relationships/oleObject" Target="embeddings/oleObject2.bin"/><Relationship Id="rId2" Type="http://schemas.openxmlformats.org/officeDocument/2006/relationships/numbering" Target="numbering.xml"/><Relationship Id="rId16" Type="http://schemas.openxmlformats.org/officeDocument/2006/relationships/image" Target="media/image2.wmf"/><Relationship Id="rId20" Type="http://schemas.openxmlformats.org/officeDocument/2006/relationships/image" Target="media/image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ink/ink2.xm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oleObject" Target="embeddings/oleObject1.bin"/><Relationship Id="rId23" Type="http://schemas.openxmlformats.org/officeDocument/2006/relationships/fontTable" Target="fontTable.xml"/><Relationship Id="rId10" Type="http://schemas.openxmlformats.org/officeDocument/2006/relationships/image" Target="media/image1.emf"/><Relationship Id="rId19" Type="http://schemas.openxmlformats.org/officeDocument/2006/relationships/oleObject" Target="embeddings/oleObject3.bin"/><Relationship Id="rId4" Type="http://schemas.openxmlformats.org/officeDocument/2006/relationships/settings" Target="settings.xml"/><Relationship Id="rId9" Type="http://schemas.openxmlformats.org/officeDocument/2006/relationships/customXml" Target="ink/ink1.xml"/><Relationship Id="rId14" Type="http://schemas.openxmlformats.org/officeDocument/2006/relationships/image" Target="media/image1.wmf"/><Relationship Id="rId22" Type="http://schemas.openxmlformats.org/officeDocument/2006/relationships/image" Target="media/image6.emf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86" units="cm"/>
          <inkml:channel name="Y" type="integer" max="1080" units="cm"/>
        </inkml:traceFormat>
        <inkml:channelProperties>
          <inkml:channelProperty channel="X" name="resolution" value="48.53767" units="1/cm"/>
          <inkml:channelProperty channel="Y" name="resolution" value="28.34646" units="1/cm"/>
        </inkml:channelProperties>
      </inkml:inkSource>
      <inkml:timestamp xml:id="ts0" timeString="2015-04-07T08:37:02"/>
    </inkml:context>
    <inkml:brush xml:id="br0">
      <inkml:brushProperty name="width" value="0.04667" units="cm"/>
      <inkml:brushProperty name="height" value="0.04667" units="cm"/>
      <inkml:brushProperty name="color" value="#ED1C24"/>
      <inkml:brushProperty name="fitToCurve" value="1"/>
    </inkml:brush>
  </inkml:definitions>
  <inkml:trace contextRef="#ctx0" brushRef="#br0">0 0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86" units="cm"/>
          <inkml:channel name="Y" type="integer" max="1080" units="cm"/>
        </inkml:traceFormat>
        <inkml:channelProperties>
          <inkml:channelProperty channel="X" name="resolution" value="48.53767" units="1/cm"/>
          <inkml:channelProperty channel="Y" name="resolution" value="28.34646" units="1/cm"/>
        </inkml:channelProperties>
      </inkml:inkSource>
      <inkml:timestamp xml:id="ts0" timeString="2015-04-07T08:37:02"/>
    </inkml:context>
    <inkml:brush xml:id="br0">
      <inkml:brushProperty name="width" value="0.04667" units="cm"/>
      <inkml:brushProperty name="height" value="0.04667" units="cm"/>
      <inkml:brushProperty name="color" value="#ED1C24"/>
      <inkml:brushProperty name="fitToCurve" value="1"/>
    </inkml:brush>
  </inkml:definitions>
  <inkml:trace contextRef="#ctx0" brushRef="#br0">0 0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86" units="cm"/>
          <inkml:channel name="Y" type="integer" max="1080" units="cm"/>
        </inkml:traceFormat>
        <inkml:channelProperties>
          <inkml:channelProperty channel="X" name="resolution" value="48.53767" units="1/cm"/>
          <inkml:channelProperty channel="Y" name="resolution" value="28.34646" units="1/cm"/>
        </inkml:channelProperties>
      </inkml:inkSource>
      <inkml:timestamp xml:id="ts0" timeString="2015-04-07T08:37:02"/>
    </inkml:context>
    <inkml:brush xml:id="br0">
      <inkml:brushProperty name="width" value="0.04667" units="cm"/>
      <inkml:brushProperty name="height" value="0.04667" units="cm"/>
      <inkml:brushProperty name="color" value="#ED1C24"/>
      <inkml:brushProperty name="fitToCurve" value="1"/>
    </inkml:brush>
  </inkml:definitions>
  <inkml:trace contextRef="#ctx0" brushRef="#br0">0 0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ax="3286" units="cm"/>
          <inkml:channel name="Y" type="integer" max="1080" units="cm"/>
        </inkml:traceFormat>
        <inkml:channelProperties>
          <inkml:channelProperty channel="X" name="resolution" value="48.53767" units="1/cm"/>
          <inkml:channelProperty channel="Y" name="resolution" value="28.34646" units="1/cm"/>
        </inkml:channelProperties>
      </inkml:inkSource>
      <inkml:timestamp xml:id="ts0" timeString="2015-04-07T08:37:02"/>
    </inkml:context>
    <inkml:brush xml:id="br0">
      <inkml:brushProperty name="width" value="0.04667" units="cm"/>
      <inkml:brushProperty name="height" value="0.04667" units="cm"/>
      <inkml:brushProperty name="color" value="#ED1C24"/>
      <inkml:brushProperty name="fitToCurve" value="1"/>
    </inkml:brush>
  </inkml:definitions>
  <inkml:trace contextRef="#ctx0" brushRef="#br0">0 0</inkml:trace>
</inkml:ink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1026</Words>
  <Characters>5852</Characters>
  <Application>Microsoft Office Word</Application>
  <DocSecurity>0</DocSecurity>
  <Lines>48</Lines>
  <Paragraphs>13</Paragraphs>
  <ScaleCrop>false</ScaleCrop>
  <Company>China</Company>
  <LinksUpToDate>false</LinksUpToDate>
  <CharactersWithSpaces>6865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hp</cp:lastModifiedBy>
  <cp:revision>2</cp:revision>
  <cp:lastPrinted>2023-12-28T00:42:00Z</cp:lastPrinted>
  <dcterms:created xsi:type="dcterms:W3CDTF">2025-05-12T06:56:00Z</dcterms:created>
  <dcterms:modified xsi:type="dcterms:W3CDTF">2025-05-12T06:56:00Z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  <property fmtid="{D5CDD505-2E9C-101B-9397-08002B2CF9AE}" pid="3" name="KSOProductBuildVer">
    <vt:lpwstr>2052-12.1.0.16729</vt:lpwstr>
  </property>
  <property fmtid="{D5CDD505-2E9C-101B-9397-08002B2CF9AE}" pid="4" name="ICV">
    <vt:lpwstr>70404B12F62E4037B6B203545E5F624B_13</vt:lpwstr>
  </property>
</Properties>
</file>